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223E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2558-2561(มกราคม)</w:t>
      </w:r>
    </w:p>
    <w:p w:rsidR="00AD01F5" w:rsidRPr="00E315BC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E315BC">
        <w:rPr>
          <w:rFonts w:ascii="TH SarabunPSK" w:hAnsi="TH SarabunPSK" w:cs="TH SarabunPSK"/>
          <w:b/>
          <w:bCs/>
          <w:szCs w:val="32"/>
          <w:cs/>
        </w:rPr>
        <w:t>สถานการณ์การค้าชายแดน</w:t>
      </w:r>
      <w:r w:rsidRPr="00E315BC">
        <w:rPr>
          <w:rFonts w:ascii="TH SarabunPSK" w:hAnsi="TH SarabunPSK" w:cs="TH SarabunPSK"/>
          <w:szCs w:val="32"/>
          <w:cs/>
        </w:rPr>
        <w:t xml:space="preserve"> ของไทยกับประเทศเพื่อนบ้าน (มาเลเซีย </w:t>
      </w:r>
      <w:r w:rsidR="00514424" w:rsidRPr="00E315BC">
        <w:rPr>
          <w:rFonts w:ascii="TH SarabunPSK" w:hAnsi="TH SarabunPSK" w:cs="TH SarabunPSK"/>
          <w:szCs w:val="32"/>
          <w:cs/>
        </w:rPr>
        <w:t>เมียนมา</w:t>
      </w:r>
      <w:r w:rsidRPr="00E315BC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E315BC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E315BC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E315BC">
        <w:rPr>
          <w:rFonts w:ascii="TH SarabunPSK" w:hAnsi="TH SarabunPSK" w:cs="TH SarabunPSK"/>
          <w:szCs w:val="32"/>
          <w:cs/>
        </w:rPr>
        <w:t>โดย</w:t>
      </w:r>
      <w:r w:rsidR="00DA44CB" w:rsidRPr="00E315BC">
        <w:rPr>
          <w:rFonts w:ascii="TH SarabunPSK" w:hAnsi="TH SarabunPSK" w:cs="TH SarabunPSK" w:hint="cs"/>
          <w:szCs w:val="32"/>
          <w:cs/>
        </w:rPr>
        <w:t>ตลอด</w:t>
      </w:r>
      <w:r w:rsidR="005B1EC5" w:rsidRPr="00E315BC">
        <w:rPr>
          <w:rFonts w:ascii="TH SarabunPSK" w:hAnsi="TH SarabunPSK" w:cs="TH SarabunPSK"/>
          <w:szCs w:val="32"/>
          <w:cs/>
        </w:rPr>
        <w:t xml:space="preserve"> </w:t>
      </w:r>
      <w:r w:rsidR="00290912" w:rsidRPr="00E315BC">
        <w:rPr>
          <w:rFonts w:ascii="TH SarabunPSK" w:hAnsi="TH SarabunPSK" w:cs="TH SarabunPSK" w:hint="cs"/>
          <w:szCs w:val="32"/>
          <w:cs/>
        </w:rPr>
        <w:t>3</w:t>
      </w:r>
      <w:r w:rsidR="0067148C" w:rsidRPr="00E315BC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E315BC">
        <w:rPr>
          <w:rFonts w:ascii="TH SarabunPSK" w:hAnsi="TH SarabunPSK" w:cs="TH SarabunPSK"/>
          <w:szCs w:val="32"/>
          <w:cs/>
        </w:rPr>
        <w:t>ปี</w:t>
      </w:r>
      <w:r w:rsidR="001C0265" w:rsidRPr="00E315BC">
        <w:rPr>
          <w:rFonts w:ascii="TH SarabunPSK" w:hAnsi="TH SarabunPSK" w:cs="TH SarabunPSK"/>
          <w:szCs w:val="32"/>
          <w:cs/>
        </w:rPr>
        <w:t xml:space="preserve"> 255</w:t>
      </w:r>
      <w:r w:rsidR="00E57E94">
        <w:rPr>
          <w:rFonts w:ascii="TH SarabunPSK" w:hAnsi="TH SarabunPSK" w:cs="TH SarabunPSK"/>
          <w:szCs w:val="32"/>
        </w:rPr>
        <w:t>8</w:t>
      </w:r>
      <w:r w:rsidR="000459C4" w:rsidRPr="00E315BC">
        <w:rPr>
          <w:rFonts w:ascii="TH SarabunPSK" w:hAnsi="TH SarabunPSK" w:cs="TH SarabunPSK"/>
          <w:szCs w:val="32"/>
          <w:cs/>
        </w:rPr>
        <w:t xml:space="preserve"> </w:t>
      </w:r>
      <w:r w:rsidR="0067148C" w:rsidRPr="00E315BC">
        <w:rPr>
          <w:rFonts w:ascii="TH SarabunPSK" w:hAnsi="TH SarabunPSK" w:cs="TH SarabunPSK"/>
          <w:szCs w:val="32"/>
          <w:cs/>
        </w:rPr>
        <w:t>–</w:t>
      </w:r>
      <w:r w:rsidR="000459C4" w:rsidRPr="00E315BC">
        <w:rPr>
          <w:rFonts w:ascii="TH SarabunPSK" w:hAnsi="TH SarabunPSK" w:cs="TH SarabunPSK"/>
          <w:szCs w:val="32"/>
          <w:cs/>
        </w:rPr>
        <w:t xml:space="preserve"> </w:t>
      </w:r>
      <w:r w:rsidR="008455F4" w:rsidRPr="00E315BC">
        <w:rPr>
          <w:rFonts w:ascii="TH SarabunPSK" w:hAnsi="TH SarabunPSK" w:cs="TH SarabunPSK"/>
          <w:szCs w:val="32"/>
          <w:cs/>
        </w:rPr>
        <w:t>25</w:t>
      </w:r>
      <w:r w:rsidR="00E57E94">
        <w:rPr>
          <w:rFonts w:ascii="TH SarabunPSK" w:hAnsi="TH SarabunPSK" w:cs="TH SarabunPSK"/>
          <w:szCs w:val="32"/>
        </w:rPr>
        <w:t>60</w:t>
      </w:r>
      <w:r w:rsidR="0067148C" w:rsidRPr="00E315BC">
        <w:rPr>
          <w:rFonts w:ascii="TH SarabunPSK" w:hAnsi="TH SarabunPSK" w:cs="TH SarabunPSK"/>
          <w:szCs w:val="32"/>
          <w:cs/>
        </w:rPr>
        <w:t>)</w:t>
      </w:r>
      <w:r w:rsidR="00A75274" w:rsidRPr="00E315BC">
        <w:rPr>
          <w:rFonts w:ascii="TH SarabunPSK" w:hAnsi="TH SarabunPSK" w:cs="TH SarabunPSK"/>
          <w:szCs w:val="32"/>
          <w:cs/>
        </w:rPr>
        <w:t xml:space="preserve"> </w:t>
      </w:r>
      <w:r w:rsidR="00DA44CB" w:rsidRPr="00E315BC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E315BC">
        <w:rPr>
          <w:rFonts w:ascii="TH SarabunPSK" w:hAnsi="TH SarabunPSK" w:cs="TH SarabunPSK"/>
          <w:szCs w:val="32"/>
          <w:cs/>
        </w:rPr>
        <w:t>มีการ</w:t>
      </w:r>
      <w:r w:rsidR="00DA44CB" w:rsidRPr="00E315BC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E315BC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E315BC">
        <w:rPr>
          <w:rFonts w:ascii="TH SarabunPSK" w:hAnsi="TH SarabunPSK" w:cs="TH SarabunPSK"/>
          <w:szCs w:val="32"/>
          <w:cs/>
        </w:rPr>
        <w:t>่</w:t>
      </w:r>
      <w:r w:rsidR="00A75274" w:rsidRPr="00E315BC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E315BC">
        <w:rPr>
          <w:rFonts w:ascii="TH SarabunPSK" w:hAnsi="TH SarabunPSK" w:cs="TH SarabunPSK"/>
          <w:szCs w:val="32"/>
          <w:cs/>
        </w:rPr>
        <w:t>โดย</w:t>
      </w:r>
      <w:r w:rsidR="00DA44CB" w:rsidRPr="00E315BC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E315BC">
        <w:rPr>
          <w:rFonts w:ascii="TH SarabunPSK" w:hAnsi="TH SarabunPSK" w:cs="TH SarabunPSK"/>
          <w:szCs w:val="32"/>
          <w:cs/>
        </w:rPr>
        <w:t>เฉลี่</w:t>
      </w:r>
      <w:r w:rsidR="00DA44CB" w:rsidRPr="00E315BC">
        <w:rPr>
          <w:rFonts w:ascii="TH SarabunPSK" w:hAnsi="TH SarabunPSK" w:cs="TH SarabunPSK" w:hint="cs"/>
          <w:szCs w:val="32"/>
          <w:cs/>
        </w:rPr>
        <w:t>ยปีละ</w:t>
      </w:r>
      <w:r w:rsidR="005B1EC5" w:rsidRPr="00E315BC">
        <w:rPr>
          <w:rFonts w:ascii="TH SarabunPSK" w:hAnsi="TH SarabunPSK" w:cs="TH SarabunPSK"/>
          <w:szCs w:val="32"/>
          <w:cs/>
        </w:rPr>
        <w:t xml:space="preserve"> </w:t>
      </w:r>
      <w:r w:rsidR="00E57E94">
        <w:rPr>
          <w:rFonts w:ascii="TH SarabunPSK" w:hAnsi="TH SarabunPSK" w:cs="TH SarabunPSK"/>
          <w:szCs w:val="32"/>
        </w:rPr>
        <w:t>2.85</w:t>
      </w:r>
      <w:r w:rsidR="00A75274" w:rsidRPr="00E315BC">
        <w:rPr>
          <w:rFonts w:ascii="TH SarabunPSK" w:hAnsi="TH SarabunPSK" w:cs="TH SarabunPSK"/>
          <w:szCs w:val="32"/>
        </w:rPr>
        <w:t xml:space="preserve">% </w:t>
      </w:r>
      <w:r w:rsidR="001C0265" w:rsidRPr="00E315BC">
        <w:rPr>
          <w:rFonts w:ascii="TH SarabunPSK" w:hAnsi="TH SarabunPSK" w:cs="TH SarabunPSK"/>
          <w:szCs w:val="32"/>
          <w:cs/>
        </w:rPr>
        <w:t>ใน</w:t>
      </w:r>
      <w:r w:rsidR="008455F4" w:rsidRPr="00E315BC">
        <w:rPr>
          <w:rFonts w:ascii="TH SarabunPSK" w:hAnsi="TH SarabunPSK" w:cs="TH SarabunPSK"/>
          <w:szCs w:val="32"/>
          <w:cs/>
        </w:rPr>
        <w:t>ปี 25</w:t>
      </w:r>
      <w:r w:rsidR="00E57E94">
        <w:rPr>
          <w:rFonts w:ascii="TH SarabunPSK" w:hAnsi="TH SarabunPSK" w:cs="TH SarabunPSK"/>
          <w:szCs w:val="32"/>
        </w:rPr>
        <w:t>60</w:t>
      </w:r>
      <w:r w:rsidRPr="00E315BC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E315BC">
        <w:rPr>
          <w:rFonts w:ascii="TH SarabunPSK" w:hAnsi="TH SarabunPSK" w:cs="TH SarabunPSK" w:hint="cs"/>
          <w:szCs w:val="32"/>
          <w:cs/>
        </w:rPr>
        <w:t>1,0</w:t>
      </w:r>
      <w:r w:rsidR="00E57E94">
        <w:rPr>
          <w:rFonts w:ascii="TH SarabunPSK" w:hAnsi="TH SarabunPSK" w:cs="TH SarabunPSK"/>
          <w:szCs w:val="32"/>
        </w:rPr>
        <w:t>76</w:t>
      </w:r>
      <w:r w:rsidR="006D4155" w:rsidRPr="00E315BC">
        <w:rPr>
          <w:rFonts w:ascii="TH SarabunPSK" w:hAnsi="TH SarabunPSK" w:cs="TH SarabunPSK" w:hint="cs"/>
          <w:szCs w:val="32"/>
          <w:cs/>
        </w:rPr>
        <w:t>,</w:t>
      </w:r>
      <w:r w:rsidR="00E57E94">
        <w:rPr>
          <w:rFonts w:ascii="TH SarabunPSK" w:hAnsi="TH SarabunPSK" w:cs="TH SarabunPSK"/>
          <w:szCs w:val="32"/>
        </w:rPr>
        <w:t>389.37</w:t>
      </w:r>
      <w:r w:rsidRPr="00E315BC">
        <w:rPr>
          <w:rFonts w:ascii="TH SarabunPSK" w:hAnsi="TH SarabunPSK" w:cs="TH SarabunPSK"/>
          <w:szCs w:val="32"/>
        </w:rPr>
        <w:t xml:space="preserve"> </w:t>
      </w:r>
      <w:r w:rsidR="007225C1" w:rsidRPr="00E315BC">
        <w:rPr>
          <w:rFonts w:ascii="TH SarabunPSK" w:hAnsi="TH SarabunPSK" w:cs="TH SarabunPSK"/>
          <w:szCs w:val="32"/>
        </w:rPr>
        <w:t xml:space="preserve"> </w:t>
      </w:r>
      <w:r w:rsidR="00082A71" w:rsidRPr="00E315BC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E315BC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>
        <w:rPr>
          <w:rFonts w:ascii="TH SarabunPSK" w:hAnsi="TH SarabunPSK" w:cs="TH SarabunPSK"/>
          <w:szCs w:val="32"/>
        </w:rPr>
        <w:t>6.22</w:t>
      </w:r>
      <w:r w:rsidR="00DA44CB" w:rsidRPr="00E315BC">
        <w:rPr>
          <w:rFonts w:ascii="TH SarabunPSK" w:hAnsi="TH SarabunPSK" w:cs="TH SarabunPSK"/>
          <w:szCs w:val="32"/>
        </w:rPr>
        <w:t>%</w:t>
      </w:r>
      <w:r w:rsidR="00DA44CB" w:rsidRPr="00E315BC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E315BC">
        <w:rPr>
          <w:rFonts w:ascii="TH SarabunPSK" w:hAnsi="TH SarabunPSK" w:cs="TH SarabunPSK"/>
          <w:szCs w:val="32"/>
          <w:cs/>
        </w:rPr>
        <w:t xml:space="preserve"> </w:t>
      </w:r>
    </w:p>
    <w:p w:rsidR="00A77885" w:rsidRPr="00E74AD9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i w:val="0"/>
          <w:iCs w:val="0"/>
          <w:color w:val="auto"/>
        </w:rPr>
      </w:pPr>
      <w:r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F323CD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F323CD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(มกราคม)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มูลค่าการค้าชายแดนของไทยกับประเทศเพื่อนบ้าน 4 ประเทศ (มาเลเซีย </w:t>
      </w:r>
      <w:r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  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94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445.36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73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Pr="00436437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711.27 </w:t>
      </w:r>
      <w:r w:rsidRPr="00436437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7A087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7A0876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7A0876">
        <w:rPr>
          <w:rStyle w:val="SubtleEmphasis"/>
          <w:rFonts w:ascii="TH SarabunPSK" w:hAnsi="TH SarabunPSK" w:cs="TH SarabunPSK"/>
          <w:color w:val="auto"/>
          <w:cs/>
        </w:rPr>
        <w:t>อยล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ะ </w:t>
      </w:r>
      <w:r>
        <w:rPr>
          <w:rStyle w:val="SubtleEmphasis"/>
          <w:rFonts w:ascii="TH SarabunPSK" w:hAnsi="TH SarabunPSK" w:cs="TH SarabunPSK" w:hint="cs"/>
          <w:color w:val="auto"/>
          <w:cs/>
        </w:rPr>
        <w:t>28.13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>
        <w:rPr>
          <w:rStyle w:val="SubtleEmphasis"/>
          <w:rFonts w:ascii="TH SarabunPSK" w:hAnsi="TH SarabunPSK" w:cs="TH SarabunPSK" w:hint="cs"/>
          <w:color w:val="auto"/>
          <w:cs/>
        </w:rPr>
        <w:t>53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>
        <w:rPr>
          <w:rStyle w:val="SubtleEmphasis"/>
          <w:rFonts w:ascii="TH SarabunPSK" w:hAnsi="TH SarabunPSK" w:cs="TH SarabunPSK" w:hint="cs"/>
          <w:color w:val="auto"/>
          <w:cs/>
        </w:rPr>
        <w:t>349.41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7A087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>
        <w:rPr>
          <w:rStyle w:val="SubtleEmphasis"/>
          <w:rFonts w:ascii="TH SarabunPSK" w:hAnsi="TH SarabunPSK" w:cs="TH SarabunPSK" w:hint="cs"/>
          <w:color w:val="auto"/>
          <w:cs/>
        </w:rPr>
        <w:t>7.45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และมูลค่าการนำเข้า </w:t>
      </w:r>
      <w:r>
        <w:rPr>
          <w:rStyle w:val="SubtleEmphasis"/>
          <w:rFonts w:ascii="TH SarabunPSK" w:hAnsi="TH SarabunPSK" w:cs="TH SarabunPSK" w:hint="cs"/>
          <w:color w:val="auto"/>
          <w:cs/>
        </w:rPr>
        <w:t>41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>
        <w:rPr>
          <w:rStyle w:val="SubtleEmphasis"/>
          <w:rFonts w:ascii="TH SarabunPSK" w:hAnsi="TH SarabunPSK" w:cs="TH SarabunPSK" w:hint="cs"/>
          <w:color w:val="auto"/>
          <w:cs/>
        </w:rPr>
        <w:t>095.95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8C07B9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>
        <w:rPr>
          <w:rStyle w:val="SubtleEmphasis"/>
          <w:rFonts w:ascii="TH SarabunPSK" w:hAnsi="TH SarabunPSK" w:cs="TH SarabunPSK" w:hint="cs"/>
          <w:color w:val="auto"/>
          <w:cs/>
        </w:rPr>
        <w:t>70.80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E74AD9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E74AD9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</w:p>
    <w:p w:rsidR="00BB371A" w:rsidRPr="00F323CD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spacing w:val="-6"/>
          <w:sz w:val="31"/>
          <w:szCs w:val="31"/>
        </w:rPr>
      </w:pPr>
    </w:p>
    <w:p w:rsidR="00306D85" w:rsidRPr="00CC2877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C00000"/>
          <w:spacing w:val="-4"/>
          <w:szCs w:val="32"/>
        </w:rPr>
      </w:pPr>
      <w:r w:rsidRPr="00A77885">
        <w:rPr>
          <w:rFonts w:ascii="TH SarabunPSK" w:hAnsi="TH SarabunPSK" w:cs="TH SarabunPSK"/>
          <w:b/>
          <w:bCs/>
          <w:noProof/>
          <w:color w:val="5F497A" w:themeColor="accent4" w:themeShade="BF"/>
          <w:sz w:val="14"/>
          <w:szCs w:val="14"/>
        </w:rPr>
        <w:drawing>
          <wp:inline distT="0" distB="0" distL="0" distR="0" wp14:anchorId="645082E0" wp14:editId="7FB9B9D1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3BB" w:rsidRPr="00CC2877" w:rsidRDefault="00D863BB" w:rsidP="00167D33">
      <w:pPr>
        <w:spacing w:line="204" w:lineRule="auto"/>
        <w:ind w:right="432" w:firstLine="1138"/>
        <w:jc w:val="thaiDistribute"/>
        <w:rPr>
          <w:rFonts w:ascii="TH SarabunPSK" w:hAnsi="TH SarabunPSK" w:cs="TH SarabunPSK"/>
          <w:color w:val="C00000"/>
        </w:rPr>
      </w:pPr>
    </w:p>
    <w:p w:rsidR="00E57E94" w:rsidRPr="00B56E7C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>
        <w:rPr>
          <w:rStyle w:val="SubtleEmphasis"/>
          <w:rFonts w:ascii="TH SarabunPSK" w:hAnsi="TH SarabunPSK" w:cs="TH SarabunPSK"/>
          <w:b/>
          <w:bCs/>
          <w:color w:val="auto"/>
        </w:rPr>
        <w:t xml:space="preserve">               </w:t>
      </w:r>
      <w:r w:rsidRPr="008C07B9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>
        <w:rPr>
          <w:rStyle w:val="SubtleEmphasis"/>
          <w:rFonts w:ascii="TH SarabunPSK" w:hAnsi="TH SarabunPSK" w:cs="TH SarabunPSK" w:hint="cs"/>
          <w:color w:val="auto"/>
          <w:cs/>
        </w:rPr>
        <w:t>48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>
        <w:rPr>
          <w:rStyle w:val="SubtleEmphasis"/>
          <w:rFonts w:ascii="TH SarabunPSK" w:hAnsi="TH SarabunPSK" w:cs="TH SarabunPSK" w:hint="cs"/>
          <w:color w:val="auto"/>
          <w:cs/>
        </w:rPr>
        <w:t>916.49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>
        <w:rPr>
          <w:rStyle w:val="SubtleEmphasis"/>
          <w:rFonts w:ascii="TH SarabunPSK" w:hAnsi="TH SarabunPSK" w:cs="TH SarabunPSK" w:hint="cs"/>
          <w:color w:val="auto"/>
          <w:cs/>
        </w:rPr>
        <w:t>51.79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มูลค่า 1</w:t>
      </w:r>
      <w:r>
        <w:rPr>
          <w:rStyle w:val="SubtleEmphasis"/>
          <w:rFonts w:ascii="TH SarabunPSK" w:hAnsi="TH SarabunPSK" w:cs="TH SarabunPSK" w:hint="cs"/>
          <w:color w:val="auto"/>
          <w:cs/>
        </w:rPr>
        <w:t>7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>
        <w:rPr>
          <w:rStyle w:val="SubtleEmphasis"/>
          <w:rFonts w:ascii="TH SarabunPSK" w:hAnsi="TH SarabunPSK" w:cs="TH SarabunPSK" w:hint="cs"/>
          <w:color w:val="auto"/>
          <w:cs/>
        </w:rPr>
        <w:t>491.53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18.</w:t>
      </w:r>
      <w:r>
        <w:rPr>
          <w:rFonts w:ascii="TH SarabunPSK" w:hAnsi="TH SarabunPSK" w:cs="TH SarabunPSK" w:hint="cs"/>
          <w:cs/>
        </w:rPr>
        <w:t>52</w:t>
      </w:r>
      <w:r w:rsidRPr="00F323CD">
        <w:rPr>
          <w:rFonts w:ascii="TH SarabunPSK" w:hAnsi="TH SarabunPSK" w:cs="TH SarabunPSK"/>
        </w:rPr>
        <w:t>%</w:t>
      </w:r>
      <w:r w:rsidRPr="00F323CD">
        <w:rPr>
          <w:rFonts w:ascii="TH SarabunPSK" w:hAnsi="TH SarabunPSK" w:cs="TH SarabunPSK"/>
          <w:cs/>
        </w:rPr>
        <w:t xml:space="preserve">)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เมียนมา มูลค่า 15,</w:t>
      </w:r>
      <w:r>
        <w:rPr>
          <w:rStyle w:val="SubtleEmphasis"/>
          <w:rFonts w:ascii="TH SarabunPSK" w:hAnsi="TH SarabunPSK" w:cs="TH SarabunPSK" w:hint="cs"/>
          <w:color w:val="auto"/>
          <w:cs/>
        </w:rPr>
        <w:t>580.07</w:t>
      </w:r>
      <w:r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6.50</w:t>
      </w:r>
      <w:r w:rsidRPr="00F323CD">
        <w:rPr>
          <w:rFonts w:ascii="TH SarabunPSK" w:hAnsi="TH SarabunPSK" w:cs="TH SarabunPSK"/>
        </w:rPr>
        <w:t>%</w:t>
      </w:r>
      <w:r w:rsidRPr="00F323CD">
        <w:rPr>
          <w:rFonts w:ascii="TH SarabunPSK" w:hAnsi="TH SarabunPSK" w:cs="TH SarabunPSK"/>
          <w:cs/>
        </w:rPr>
        <w:t xml:space="preserve">) </w:t>
      </w:r>
      <w:r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 1</w:t>
      </w:r>
      <w:r>
        <w:rPr>
          <w:rStyle w:val="SubtleEmphasis"/>
          <w:rFonts w:ascii="TH SarabunPSK" w:hAnsi="TH SarabunPSK" w:cs="TH SarabunPSK" w:hint="cs"/>
          <w:color w:val="auto"/>
          <w:cs/>
        </w:rPr>
        <w:t>2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,</w:t>
      </w:r>
      <w:r>
        <w:rPr>
          <w:rStyle w:val="SubtleEmphasis"/>
          <w:rFonts w:ascii="TH SarabunPSK" w:hAnsi="TH SarabunPSK" w:cs="TH SarabunPSK" w:hint="cs"/>
          <w:color w:val="auto"/>
          <w:cs/>
        </w:rPr>
        <w:t xml:space="preserve">457.27 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323CD">
        <w:rPr>
          <w:rFonts w:ascii="TH SarabunPSK" w:hAnsi="TH SarabunPSK" w:cs="TH SarabunPSK"/>
          <w:cs/>
        </w:rPr>
        <w:t>(</w:t>
      </w:r>
      <w:r w:rsidRPr="00F323C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3.19</w:t>
      </w:r>
      <w:r w:rsidRPr="00B56E7C">
        <w:rPr>
          <w:rFonts w:ascii="TH SarabunPSK" w:hAnsi="TH SarabunPSK" w:cs="TH SarabunPSK"/>
          <w:color w:val="000000" w:themeColor="text1"/>
        </w:rPr>
        <w:t>%</w:t>
      </w:r>
      <w:r w:rsidRPr="00B56E7C">
        <w:rPr>
          <w:rFonts w:ascii="TH SarabunPSK" w:hAnsi="TH SarabunPSK" w:cs="TH SarabunPSK"/>
          <w:color w:val="000000" w:themeColor="text1"/>
          <w:cs/>
        </w:rPr>
        <w:t>)</w:t>
      </w:r>
      <w:r w:rsidRPr="00E74AD9">
        <w:rPr>
          <w:rStyle w:val="SubtleEmphasis"/>
          <w:rFonts w:ascii="TH SarabunPSK" w:hAnsi="TH SarabunPSK" w:cs="TH SarabunPSK"/>
          <w:color w:val="auto"/>
          <w:cs/>
        </w:rPr>
        <w:t xml:space="preserve">  </w:t>
      </w:r>
    </w:p>
    <w:p w:rsidR="00AD01F5" w:rsidRPr="00B56E7C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>
        <w:rPr>
          <w:rFonts w:ascii="TH SarabunPSK" w:hAnsi="TH SarabunPSK" w:cs="TH SarabunPSK"/>
          <w:color w:val="000000" w:themeColor="text1"/>
          <w:szCs w:val="24"/>
        </w:rPr>
        <w:t xml:space="preserve">                                                                                                     </w:t>
      </w:r>
      <w:r w:rsidR="00AD01F5" w:rsidRPr="00B56E7C">
        <w:rPr>
          <w:rFonts w:ascii="TH SarabunPSK" w:hAnsi="TH SarabunPSK" w:cs="TH SarabunPSK"/>
          <w:color w:val="000000" w:themeColor="text1"/>
          <w:szCs w:val="24"/>
          <w:cs/>
        </w:rPr>
        <w:t xml:space="preserve">หน่วย </w:t>
      </w:r>
      <w:r w:rsidR="00AD01F5" w:rsidRPr="00B56E7C">
        <w:rPr>
          <w:rFonts w:ascii="TH SarabunPSK" w:hAnsi="TH SarabunPSK" w:cs="TH SarabunPSK"/>
          <w:color w:val="000000" w:themeColor="text1"/>
          <w:szCs w:val="24"/>
        </w:rPr>
        <w:t xml:space="preserve">: </w:t>
      </w:r>
      <w:r w:rsidR="00AD01F5" w:rsidRPr="00B56E7C">
        <w:rPr>
          <w:rFonts w:ascii="TH SarabunPSK" w:hAnsi="TH SarabunPSK" w:cs="TH SarabunPSK"/>
          <w:color w:val="000000" w:themeColor="text1"/>
          <w:szCs w:val="24"/>
          <w:cs/>
        </w:rPr>
        <w:t>ล้านบาท</w:t>
      </w:r>
    </w:p>
    <w:tbl>
      <w:tblPr>
        <w:tblStyle w:val="TableGrid"/>
        <w:tblW w:w="10166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65"/>
        <w:gridCol w:w="1451"/>
        <w:gridCol w:w="1347"/>
        <w:gridCol w:w="1350"/>
        <w:gridCol w:w="1435"/>
        <w:gridCol w:w="1279"/>
      </w:tblGrid>
      <w:tr w:rsidR="00B9076C" w:rsidRPr="00F323CD" w:rsidTr="00272934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9076C" w:rsidRPr="00F323CD" w:rsidRDefault="00B9076C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65" w:type="dxa"/>
            <w:vMerge w:val="restart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23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B9076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9076C" w:rsidRPr="00E57E94" w:rsidRDefault="00B9076C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E57E94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9076C" w:rsidRPr="00E57E94" w:rsidRDefault="00B9076C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9076C" w:rsidRPr="00F323CD" w:rsidRDefault="00B9076C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% </w:t>
            </w:r>
            <w:proofErr w:type="spellStart"/>
            <w:r w:rsidRPr="00F323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YoY</w:t>
            </w:r>
            <w:proofErr w:type="spellEnd"/>
          </w:p>
          <w:p w:rsidR="00B9076C" w:rsidRPr="00F323CD" w:rsidRDefault="00B9076C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B9076C" w:rsidRPr="00F323CD" w:rsidTr="00205FE8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9076C" w:rsidRPr="00F323CD" w:rsidRDefault="00B9076C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9076C" w:rsidRPr="00B9076C" w:rsidRDefault="00B9076C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9076C" w:rsidRPr="00E57E94" w:rsidRDefault="00B9076C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E57E94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9076C" w:rsidRPr="00F323CD" w:rsidRDefault="00B9076C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9076C" w:rsidRPr="00F323CD" w:rsidTr="00B9076C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9076C" w:rsidRPr="00F323CD" w:rsidRDefault="00B9076C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65" w:type="dxa"/>
            <w:shd w:val="clear" w:color="auto" w:fill="FFFFCC"/>
            <w:vAlign w:val="center"/>
          </w:tcPr>
          <w:p w:rsidR="00B9076C" w:rsidRPr="00F323CD" w:rsidRDefault="00B9076C" w:rsidP="00940346">
            <w:pPr>
              <w:tabs>
                <w:tab w:val="left" w:pos="1168"/>
                <w:tab w:val="left" w:pos="9639"/>
              </w:tabs>
              <w:spacing w:before="40" w:after="40" w:line="204" w:lineRule="auto"/>
              <w:ind w:right="20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1,00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F323CD">
              <w:rPr>
                <w:rFonts w:ascii="TH SarabunPSK" w:hAnsi="TH SarabunPSK" w:cs="TH SarabunPSK"/>
                <w:sz w:val="28"/>
                <w:szCs w:val="28"/>
              </w:rPr>
              <w:t>,278.14</w:t>
            </w:r>
          </w:p>
        </w:tc>
        <w:tc>
          <w:tcPr>
            <w:tcW w:w="1451" w:type="dxa"/>
            <w:shd w:val="clear" w:color="auto" w:fill="FFFFCC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1,013,389.20</w:t>
            </w:r>
          </w:p>
        </w:tc>
        <w:tc>
          <w:tcPr>
            <w:tcW w:w="1347" w:type="dxa"/>
            <w:shd w:val="clear" w:color="auto" w:fill="FFFFCC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1,076,389.81</w:t>
            </w:r>
          </w:p>
        </w:tc>
        <w:tc>
          <w:tcPr>
            <w:tcW w:w="1350" w:type="dxa"/>
            <w:shd w:val="clear" w:color="auto" w:fill="FFFFCC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73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711.27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94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445.36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64979BA" wp14:editId="4BCF963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28.13</w:t>
            </w:r>
          </w:p>
        </w:tc>
      </w:tr>
      <w:tr w:rsidR="00B9076C" w:rsidRPr="00F323CD" w:rsidTr="00B9076C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9076C" w:rsidRPr="00F323CD" w:rsidRDefault="00B9076C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65" w:type="dxa"/>
            <w:shd w:val="clear" w:color="auto" w:fill="FFE0C1"/>
            <w:vAlign w:val="center"/>
          </w:tcPr>
          <w:p w:rsidR="00B9076C" w:rsidRPr="00F323CD" w:rsidRDefault="00B9076C" w:rsidP="00940346">
            <w:pPr>
              <w:tabs>
                <w:tab w:val="left" w:pos="1168"/>
                <w:tab w:val="left" w:pos="9639"/>
              </w:tabs>
              <w:spacing w:before="40" w:after="40" w:line="204" w:lineRule="auto"/>
              <w:ind w:right="20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58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F323CD">
              <w:rPr>
                <w:rFonts w:ascii="TH SarabunPSK" w:hAnsi="TH SarabunPSK" w:cs="TH SarabunPSK"/>
                <w:sz w:val="28"/>
                <w:szCs w:val="28"/>
              </w:rPr>
              <w:t>,127.64</w:t>
            </w:r>
          </w:p>
        </w:tc>
        <w:tc>
          <w:tcPr>
            <w:tcW w:w="1451" w:type="dxa"/>
            <w:shd w:val="clear" w:color="auto" w:fill="FFE0C1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605,445.38</w:t>
            </w:r>
          </w:p>
        </w:tc>
        <w:tc>
          <w:tcPr>
            <w:tcW w:w="1347" w:type="dxa"/>
            <w:shd w:val="clear" w:color="auto" w:fill="FFE0C1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649,926.84</w:t>
            </w:r>
          </w:p>
        </w:tc>
        <w:tc>
          <w:tcPr>
            <w:tcW w:w="1350" w:type="dxa"/>
            <w:shd w:val="clear" w:color="auto" w:fill="FFE0C1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49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649.81</w:t>
            </w:r>
          </w:p>
        </w:tc>
        <w:tc>
          <w:tcPr>
            <w:tcW w:w="1435" w:type="dxa"/>
            <w:shd w:val="clear" w:color="auto" w:fill="FFE0C1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53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349.41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5C24D96" wp14:editId="3A2767A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16510</wp:posOffset>
                      </wp:positionV>
                      <wp:extent cx="85090" cy="167005"/>
                      <wp:effectExtent l="19050" t="19050" r="29210" b="23495"/>
                      <wp:wrapNone/>
                      <wp:docPr id="10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45pt;margin-top:1.3pt;width:6.7pt;height:13.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sHQAIAAJM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jlyh+0xoJGj&#10;2120KTSZXi37DnUuVOj45B59X2NwD5b9CsTYdQtmK269t10rgGNeRe+fXVzolYBXyab7bDniA+Kn&#10;Zh0ar3tAbAM5JE6eT5yIQyQMP16V+RIzY2gp5os8L1MAqI53nQ/xo7Ca9EJNdy5lk+Bh/xBiIoWP&#10;lQH/WVDSaIUc70GRMsdnnIEzn+m5z2yZzxdj0BExg+oYNvXDKsnvpVJJ8dvNWnmC8FhL/j4vUwC8&#10;Es7dlCFdTZfltEypXtjCJcQxx9cQWkZcHSU1Nqn3GQvpifhgeBrsCFINMl5WZmSmJ2MgdWP5MxLj&#10;7bAXuMcoCPiBb0o63Iqaht878IIS9ckgvctiNuvXKCmzcjFFxZ9bNucWMKy1uGwINojrOKzeznm5&#10;bTFWkao3th+5Rsbj7Ax5jeni5KN0sVrnevL68y9ZvQAAAP//AwBQSwMEFAAGAAgAAAAhAB2GOsLb&#10;AAAABgEAAA8AAABkcnMvZG93bnJldi54bWxMjsFOwzAQRO9I/IO1SNyoQ1pFaYhTlQrEAakShQ9w&#10;4iUJjdeR7bTh77s9wWk0mtHMKzezHcQJfegdKXhcJCCQGmd6ahV8fb4+5CBC1GT04AgV/GKATXV7&#10;U+rCuDN94OkQW8EjFAqtoItxLKQMTYdWh4UbkTj7dt7qyNa30nh95nE7yDRJMml1T/zQ6RF3HTbH&#10;w2QV5FMW35+P/q2edi9xW4f98qfZK3V/N2+fQESc418ZrviMDhUz1W4iE8TAfrXmpoI0A8Fxmi9B&#10;1Fddg6xK+R+/ugAAAP//AwBQSwECLQAUAAYACAAAACEAtoM4kv4AAADhAQAAEwAAAAAAAAAAAAAA&#10;AAAAAAAAW0NvbnRlbnRfVHlwZXNdLnhtbFBLAQItABQABgAIAAAAIQA4/SH/1gAAAJQBAAALAAAA&#10;AAAAAAAAAAAAAC8BAABfcmVscy8ucmVsc1BLAQItABQABgAIAAAAIQA+hXsHQAIAAJMEAAAOAAAA&#10;AAAAAAAAAAAAAC4CAABkcnMvZTJvRG9jLnhtbFBLAQItABQABgAIAAAAIQAdhjrC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45</w:t>
            </w:r>
          </w:p>
        </w:tc>
      </w:tr>
      <w:tr w:rsidR="00B9076C" w:rsidRPr="00F323CD" w:rsidTr="00B9076C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9076C" w:rsidRPr="00F323CD" w:rsidRDefault="00B9076C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65" w:type="dxa"/>
            <w:shd w:val="clear" w:color="auto" w:fill="C5FFF0"/>
            <w:vAlign w:val="center"/>
          </w:tcPr>
          <w:p w:rsidR="00B9076C" w:rsidRPr="00F323CD" w:rsidRDefault="00B9076C" w:rsidP="00940346">
            <w:pPr>
              <w:tabs>
                <w:tab w:val="left" w:pos="1168"/>
                <w:tab w:val="left" w:pos="9639"/>
              </w:tabs>
              <w:spacing w:before="40" w:after="40" w:line="204" w:lineRule="auto"/>
              <w:ind w:right="20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41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F323CD">
              <w:rPr>
                <w:rFonts w:ascii="TH SarabunPSK" w:hAnsi="TH SarabunPSK" w:cs="TH SarabunPSK"/>
                <w:sz w:val="28"/>
                <w:szCs w:val="28"/>
              </w:rPr>
              <w:t>,150.50</w:t>
            </w:r>
          </w:p>
        </w:tc>
        <w:tc>
          <w:tcPr>
            <w:tcW w:w="1451" w:type="dxa"/>
            <w:shd w:val="clear" w:color="auto" w:fill="C5FFF0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407,943.82</w:t>
            </w:r>
          </w:p>
        </w:tc>
        <w:tc>
          <w:tcPr>
            <w:tcW w:w="1347" w:type="dxa"/>
            <w:shd w:val="clear" w:color="auto" w:fill="C5FFF0"/>
          </w:tcPr>
          <w:p w:rsidR="00B9076C" w:rsidRPr="00F323CD" w:rsidRDefault="00B9076C" w:rsidP="0094034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426,462.97</w:t>
            </w:r>
          </w:p>
        </w:tc>
        <w:tc>
          <w:tcPr>
            <w:tcW w:w="1350" w:type="dxa"/>
            <w:shd w:val="clear" w:color="auto" w:fill="C5FFF0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24</w:t>
            </w:r>
            <w:r w:rsidRPr="00F323CD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061.46</w:t>
            </w:r>
          </w:p>
        </w:tc>
        <w:tc>
          <w:tcPr>
            <w:tcW w:w="1435" w:type="dxa"/>
            <w:shd w:val="clear" w:color="auto" w:fill="C5FFF0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095.95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9076C" w:rsidRPr="00F323CD" w:rsidRDefault="00B9076C" w:rsidP="00B9076C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4BF7A29" wp14:editId="10BE353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70.80</w:t>
            </w:r>
          </w:p>
        </w:tc>
      </w:tr>
      <w:tr w:rsidR="00B9076C" w:rsidRPr="00F323CD" w:rsidTr="00B9076C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9076C" w:rsidRPr="00F323CD" w:rsidRDefault="00B9076C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65" w:type="dxa"/>
            <w:shd w:val="clear" w:color="auto" w:fill="B9DCFF"/>
            <w:vAlign w:val="center"/>
          </w:tcPr>
          <w:p w:rsidR="00B9076C" w:rsidRPr="00F323CD" w:rsidRDefault="00B9076C" w:rsidP="00940346">
            <w:pPr>
              <w:tabs>
                <w:tab w:val="left" w:pos="1168"/>
              </w:tabs>
              <w:spacing w:line="204" w:lineRule="auto"/>
              <w:ind w:right="20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F323CD">
              <w:rPr>
                <w:rFonts w:ascii="TH SarabunPSK" w:hAnsi="TH SarabunPSK" w:cs="TH SarabunPSK"/>
                <w:sz w:val="28"/>
                <w:szCs w:val="28"/>
              </w:rPr>
              <w:t>,977.14</w:t>
            </w:r>
          </w:p>
        </w:tc>
        <w:tc>
          <w:tcPr>
            <w:tcW w:w="1451" w:type="dxa"/>
            <w:shd w:val="clear" w:color="auto" w:fill="B9DCFF"/>
          </w:tcPr>
          <w:p w:rsidR="00B9076C" w:rsidRPr="00F323CD" w:rsidRDefault="00B9076C" w:rsidP="0094034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197,501.56</w:t>
            </w:r>
          </w:p>
        </w:tc>
        <w:tc>
          <w:tcPr>
            <w:tcW w:w="1347" w:type="dxa"/>
            <w:shd w:val="clear" w:color="auto" w:fill="B9DCFF"/>
          </w:tcPr>
          <w:p w:rsidR="00B9076C" w:rsidRPr="00F323CD" w:rsidRDefault="00B9076C" w:rsidP="0094034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223,463.87</w:t>
            </w:r>
          </w:p>
        </w:tc>
        <w:tc>
          <w:tcPr>
            <w:tcW w:w="1350" w:type="dxa"/>
            <w:shd w:val="clear" w:color="auto" w:fill="B9DCFF"/>
          </w:tcPr>
          <w:p w:rsidR="00B9076C" w:rsidRPr="00F323CD" w:rsidRDefault="00B9076C" w:rsidP="00B9076C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F323CD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588.35</w:t>
            </w:r>
          </w:p>
        </w:tc>
        <w:tc>
          <w:tcPr>
            <w:tcW w:w="1435" w:type="dxa"/>
            <w:shd w:val="clear" w:color="auto" w:fill="B9DCFF"/>
          </w:tcPr>
          <w:p w:rsidR="00B9076C" w:rsidRPr="00F323CD" w:rsidRDefault="00B9076C" w:rsidP="00B9076C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F323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253.46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9076C" w:rsidRPr="00F323CD" w:rsidRDefault="00B9076C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F323CD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F323CD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F323CD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F323CD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F323CD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F323CD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E87CD7" w:rsidRDefault="00E87CD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</w:p>
    <w:p w:rsidR="00E87CD7" w:rsidRDefault="00E87CD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A02598" w:rsidRPr="00FE402E" w:rsidRDefault="00A02598" w:rsidP="00FE402E">
      <w:pPr>
        <w:pStyle w:val="ListParagraph"/>
        <w:numPr>
          <w:ilvl w:val="1"/>
          <w:numId w:val="1"/>
        </w:numPr>
        <w:tabs>
          <w:tab w:val="left" w:pos="1843"/>
        </w:tabs>
        <w:spacing w:line="204" w:lineRule="auto"/>
        <w:ind w:left="7938" w:right="567" w:hanging="6520"/>
        <w:contextualSpacing w:val="0"/>
        <w:rPr>
          <w:rFonts w:ascii="TH SarabunPSK" w:hAnsi="TH SarabunPSK" w:cs="TH SarabunPSK"/>
          <w:sz w:val="24"/>
          <w:szCs w:val="32"/>
          <w:cs/>
        </w:rPr>
      </w:pPr>
      <w:r w:rsidRPr="00F323CD">
        <w:rPr>
          <w:rFonts w:ascii="TH SarabunPSK" w:hAnsi="TH SarabunPSK" w:cs="TH SarabunPSK"/>
          <w:szCs w:val="32"/>
          <w:cs/>
        </w:rPr>
        <w:t>การ</w:t>
      </w:r>
      <w:r w:rsidR="00124771" w:rsidRPr="00F323CD">
        <w:rPr>
          <w:rFonts w:ascii="TH SarabunPSK" w:hAnsi="TH SarabunPSK" w:cs="TH SarabunPSK"/>
          <w:szCs w:val="32"/>
          <w:cs/>
        </w:rPr>
        <w:t>ค้า</w:t>
      </w:r>
      <w:r w:rsidRPr="00F323CD">
        <w:rPr>
          <w:rFonts w:ascii="TH SarabunPSK" w:hAnsi="TH SarabunPSK" w:cs="TH SarabunPSK"/>
          <w:szCs w:val="32"/>
          <w:cs/>
        </w:rPr>
        <w:t>ช</w:t>
      </w:r>
      <w:r w:rsidR="003561F7" w:rsidRPr="00F323CD">
        <w:rPr>
          <w:rFonts w:ascii="TH SarabunPSK" w:hAnsi="TH SarabunPSK" w:cs="TH SarabunPSK"/>
          <w:szCs w:val="32"/>
          <w:cs/>
        </w:rPr>
        <w:t>ายแดนของไทยกับแต่ละประเทศในช่วง</w:t>
      </w:r>
      <w:r w:rsidR="00EC2F90" w:rsidRPr="00F323CD">
        <w:rPr>
          <w:rFonts w:ascii="TH SarabunPSK" w:hAnsi="TH SarabunPSK" w:cs="TH SarabunPSK"/>
          <w:szCs w:val="32"/>
          <w:cs/>
        </w:rPr>
        <w:t xml:space="preserve"> </w:t>
      </w:r>
      <w:r w:rsidR="00BC686B" w:rsidRPr="00F323CD">
        <w:rPr>
          <w:rFonts w:ascii="TH SarabunPSK" w:hAnsi="TH SarabunPSK" w:cs="TH SarabunPSK"/>
          <w:szCs w:val="32"/>
          <w:cs/>
        </w:rPr>
        <w:t>ปี 255</w:t>
      </w:r>
      <w:r w:rsidR="00B9076C">
        <w:rPr>
          <w:rFonts w:ascii="TH SarabunPSK" w:hAnsi="TH SarabunPSK" w:cs="TH SarabunPSK" w:hint="cs"/>
          <w:szCs w:val="32"/>
          <w:cs/>
        </w:rPr>
        <w:t>8</w:t>
      </w:r>
      <w:r w:rsidR="00C63C42" w:rsidRPr="00F323CD">
        <w:rPr>
          <w:rFonts w:ascii="TH SarabunPSK" w:hAnsi="TH SarabunPSK" w:cs="TH SarabunPSK" w:hint="cs"/>
          <w:szCs w:val="32"/>
          <w:cs/>
        </w:rPr>
        <w:t>-25</w:t>
      </w:r>
      <w:r w:rsidR="00747542" w:rsidRPr="00F323CD">
        <w:rPr>
          <w:rFonts w:ascii="TH SarabunPSK" w:hAnsi="TH SarabunPSK" w:cs="TH SarabunPSK" w:hint="cs"/>
          <w:szCs w:val="32"/>
          <w:cs/>
        </w:rPr>
        <w:t>6</w:t>
      </w:r>
      <w:r w:rsidR="00B9076C">
        <w:rPr>
          <w:rFonts w:ascii="TH SarabunPSK" w:hAnsi="TH SarabunPSK" w:cs="TH SarabunPSK" w:hint="cs"/>
          <w:szCs w:val="32"/>
          <w:cs/>
        </w:rPr>
        <w:t>1 (มกราคม)</w:t>
      </w:r>
      <w:r w:rsidR="00747542" w:rsidRPr="00F323CD">
        <w:rPr>
          <w:rFonts w:ascii="TH SarabunPSK" w:hAnsi="TH SarabunPSK" w:cs="TH SarabunPSK" w:hint="cs"/>
          <w:szCs w:val="32"/>
          <w:cs/>
        </w:rPr>
        <w:t xml:space="preserve"> </w:t>
      </w:r>
      <w:r w:rsidR="008A0383" w:rsidRPr="00F323CD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F323CD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Pr="00FE402E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FE402E">
        <w:rPr>
          <w:rFonts w:ascii="TH SarabunPSK" w:hAnsi="TH SarabunPSK" w:cs="TH SarabunPSK"/>
          <w:sz w:val="24"/>
          <w:szCs w:val="20"/>
        </w:rPr>
        <w:t xml:space="preserve">: </w:t>
      </w:r>
      <w:r w:rsidRPr="00FE402E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170"/>
        <w:gridCol w:w="1260"/>
        <w:gridCol w:w="1170"/>
        <w:gridCol w:w="1260"/>
        <w:gridCol w:w="1127"/>
      </w:tblGrid>
      <w:tr w:rsidR="00B9076C" w:rsidRPr="00CC2877" w:rsidTr="00B9076C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2558</w:t>
            </w:r>
          </w:p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</w:t>
            </w:r>
            <w:proofErr w:type="spellStart"/>
            <w:r w:rsidRPr="00774C72">
              <w:rPr>
                <w:rFonts w:ascii="TH SarabunPSK" w:hAnsi="TH SarabunPSK" w:cs="TH SarabunPSK"/>
                <w:b/>
                <w:bCs/>
              </w:rPr>
              <w:t>YoY</w:t>
            </w:r>
            <w:proofErr w:type="spellEnd"/>
          </w:p>
        </w:tc>
      </w:tr>
      <w:tr w:rsidR="00B9076C" w:rsidRPr="00CC2877" w:rsidTr="00B9076C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B9076C" w:rsidRPr="00F323CD" w:rsidRDefault="00B9076C" w:rsidP="0094034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486,254.76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501,419.87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564,657.27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F84AC6" w:rsidRDefault="00602EC4" w:rsidP="00602EC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38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556.32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48</w:t>
            </w:r>
            <w:r w:rsidR="00B9076C"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916.49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162C840" wp14:editId="55A9256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33655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pt;margin-top:2.65pt;width:6.7pt;height:13.1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JDMfbjc&#10;AAAABQEAAA8AAABkcnMvZG93bnJldi54bWxMj0FOwzAQRfdI3MEaJHbUSQNRFeJUpQKxQKpE4QBO&#10;PE3SxuPInrTh9pgVXY7+1/tvyvVsB3FGH3pHCtJFAgKpcaanVsH319vDCkRgTUYPjlDBDwZYV7c3&#10;pS6Mu9AnnvfcigihUGgFHfNYSBmaDq0OCzcixezgvNUcT99K4/Ulwu0gl0mSS6t7igudHnHbYXPa&#10;T1bBasr54+Xk3+tp+8qbOuyyY7NT6v5u3jyDYJz5vwx/+lEdquhUu4lMEENkxE9YwVMGIqbL9BFE&#10;rSBLc5BVKa/tq18AAAD//wMAUEsBAi0AFAAGAAgAAAAhALaDOJL+AAAA4QEAABMAAAAAAAAAAAAA&#10;AAAAAAAAAFtDb250ZW50X1R5cGVzXS54bWxQSwECLQAUAAYACAAAACEAOP0h/9YAAACUAQAACwAA&#10;AAAAAAAAAAAAAAAvAQAAX3JlbHMvLnJlbHNQSwECLQAUAAYACAAAACEAH54QZkACAACSBAAADgAA&#10;AAAAAAAAAAAAAAAuAgAAZHJzL2Uyb0RvYy54bWxQSwECLQAUAAYACAAAACEAkMx9uN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26.87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250,544.54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58,264.33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312,551.93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F84AC6" w:rsidRDefault="00B9076C" w:rsidP="00602EC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02EC4"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02EC4"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476.79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B9076C"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330.90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DC2B22F" wp14:editId="713A90D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8890</wp:posOffset>
                      </wp:positionV>
                      <wp:extent cx="85090" cy="167005"/>
                      <wp:effectExtent l="19050" t="19050" r="29210" b="23495"/>
                      <wp:wrapNone/>
                      <wp:docPr id="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3pt;margin-top:.7pt;width:6.7pt;height:13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UzQAIAAJIEAAAOAAAAZHJzL2Uyb0RvYy54bWysVEtz0zAQvjPDf9DoTm2HuEk8dTqlpQwz&#10;BTpT4L6R5FigF5ISJ/+etewUp9wYfJB3vatvH9+ur64PWpG98EFaU9PiIqdEGGa5NNuafvt6/2ZJ&#10;SYhgOChrRE2PItDr9etXV52rxMy2VnHhCYKYUHWupm2MrsqywFqhIVxYJwwaG+s1RFT9NuMeOkTX&#10;Kpvl+WXWWc+dt0yEgF/vBiNdJ/ymESx+aZogIlE1xdxiOn06N/2Zra+g2npwrWRjGvAPWWiQBoM+&#10;Q91BBLLz8i8oLZm3wTbxglmd2aaRTKQasJoif1HNUwtOpFqwOcE9tyn8P1j2ef/oieQ1XVBiQCNF&#10;N7toU2Tytlj2DepcqNDvyT36vsTgHiz7GYixty2Yrbjx3natAI5pFb1/dnahVwJeJZvuk+WID4if&#10;enVovO4BsQvkkCg5PlMiDpEw/Lgs8xXyxtBSXC7yvEwBoDrddT7ED8Jq0gs13bmUTYKH/UOIiRM+&#10;Vgb8R0FJoxVSvAdFyhyfcQQmPrOpz3yVXy7GoCNiBtUpbOqHVZLfS6WS4rebW+UJwmMt+bu8TAHw&#10;Spi6KUO6mq7KWZlSPbOFc4hTji8htIy4OUpqbFLvMxbSE/He8DTXEaQaZLyszMhMT8ZA6sbyIxLj&#10;7bAWuMYoCPiOb0o6XIqahl878IIS9dEgvatiPu+3KCnzcjFDxU8tm6kFDGst7hqCDeJtHDZv57zc&#10;thirSNUb249cI+Npdoa8xnRx8FE626ypnrz+/ErWvwEAAP//AwBQSwMEFAAGAAgAAAAhACsdl1zb&#10;AAAABQEAAA8AAABkcnMvZG93bnJldi54bWxMj8FOwzAQRO9I/QdrK3GjDgGlVRqnaqsiDkiVKHyA&#10;E2+T0Hgd2U4b/p7lBKfV7oxm3xSbyfbiij50jhQ8LhIQSLUzHTUKPj9eHlYgQtRkdO8IFXxjgE05&#10;uyt0btyN3vF6io3gEAq5VtDGOORShrpFq8PCDUisnZ23OvLqG2m8vnG47WWaJJm0uiP+0OoB9y3W&#10;l9NoFazGLL7tLv61GveHuK3C8emrPip1P5+2axARp/hnhl98RoeSmSo3kgmi54yMjXx+BsFqmnKx&#10;iudyCbIs5H/68gcAAP//AwBQSwECLQAUAAYACAAAACEAtoM4kv4AAADhAQAAEwAAAAAAAAAAAAAA&#10;AAAAAAAAW0NvbnRlbnRfVHlwZXNdLnhtbFBLAQItABQABgAIAAAAIQA4/SH/1gAAAJQBAAALAAAA&#10;AAAAAAAAAAAAAC8BAABfcmVscy8ucmVsc1BLAQItABQABgAIAAAAIQAcdyUzQAIAAJIEAAAOAAAA&#10;AAAAAAAAAAAAAC4CAABkcnMvZTJvRG9jLnhtbFBLAQItABQABgAIAAAAIQArHZdc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17.95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235,710.22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43,155.54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252,105.34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F84AC6" w:rsidRDefault="00602EC4" w:rsidP="00602EC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079.53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585.59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A86BDE5" wp14:editId="2E2FE1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38.09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14,834.32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5,108.79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60,446.59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9076C" w:rsidRPr="00F84AC6" w:rsidRDefault="00602EC4" w:rsidP="00602EC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397.26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9076C" w:rsidRPr="00774C72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B9076C"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745.31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B9076C" w:rsidRPr="00774C72" w:rsidRDefault="00B9076C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217,964.64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87,964.53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183,037.54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F84AC6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514.79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580.07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B9076C" w:rsidRPr="00D4680B" w:rsidRDefault="00F84AC6" w:rsidP="00B9076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  <w:r w:rsidRPr="00E57E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2E5494B" wp14:editId="01397F9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E57E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48.17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100,819.30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109,339.84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107,681.01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F84AC6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474.67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462.25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B9076C" w:rsidRPr="00D4680B" w:rsidRDefault="00B9076C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ABD9ACE" wp14:editId="66E8A6B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22860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5.4pt;margin-top:1.8pt;width:7.15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BJnZPc2wAA&#10;AAYBAAAPAAAAZHJzL2Rvd25yZXYueG1sTI7BTsMwEETvSPyDtUjcqJ0gqpDGqQAJ9QSUgtSrGy9J&#10;RLyObLdN/p7lBKfRaEYzr1pPbhAnDLH3pCFbKBBIjbc9tRo+P55vChAxGbJm8IQaZoywri8vKlNa&#10;f6Z3PO1SK3iEYmk0dCmNpZSx6dCZuPAjEmdfPjiT2IZW2mDOPO4GmSu1lM70xA+dGfGpw+Z7d3Qa&#10;imJTvO3nl5CpTe7H7eP8OmGv9fXV9LACkXBKf2X4xWd0qJnp4I9koxjYKyZPGm6XIDjO7zIQB9b7&#10;DGRdyf/49Q8AAAD//wMAUEsBAi0AFAAGAAgAAAAhALaDOJL+AAAA4QEAABMAAAAAAAAAAAAAAAAA&#10;AAAAAFtDb250ZW50X1R5cGVzXS54bWxQSwECLQAUAAYACAAAACEAOP0h/9YAAACUAQAACwAAAAAA&#10;AAAAAAAAAAAvAQAAX3JlbHMvLnJlbHNQSwECLQAUAAYACAAAACEAHQCRID4CAACTBAAADgAAAAAA&#10;AAAAAAAAAAAuAgAAZHJzL2Uyb0RvYy54bWxQSwECLQAUAAYACAAAACEASZ2T3NsAAAAGAQAADwAA&#10;AAAAAAAAAAAAAACYBAAAZHJzL2Rvd25yZXYueG1sUEsFBgAAAAAEAAQA8wAAAKAFAAAAAA==&#10;" fillcolor="red"/>
                  </w:pict>
                </mc:Fallback>
              </mc:AlternateContent>
            </w:r>
            <w:r w:rsidRPr="00D4680B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-1</w:t>
            </w:r>
            <w:r w:rsidR="00F84AC6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0.69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117,145.34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8,624.69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75,356.53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040.12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117.82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B9076C" w:rsidRPr="00D4680B" w:rsidRDefault="00F84AC6" w:rsidP="00F84A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  <w:r w:rsidRPr="00E57E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719767B" wp14:editId="16E3229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E57E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584.33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-16,326.04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30,715.15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32,324.48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434.55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344.43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B9076C" w:rsidRPr="00D4680B" w:rsidRDefault="00B9076C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176,980.58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202,906.79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203,330.86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727.01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491.53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B9076C" w:rsidRPr="00CC2877" w:rsidRDefault="00B9076C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D873E1D" wp14:editId="5866CD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15pt;margin-top:1.95pt;width:6.7pt;height:13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27.42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133,071.77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36,419.50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127,871.98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F84AC6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376.15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344.57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B9076C" w:rsidRPr="00CC2877" w:rsidRDefault="00B9076C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</w:pPr>
            <w:r w:rsidRPr="00CC2877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F3526F7" wp14:editId="4524B7B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31750</wp:posOffset>
                      </wp:positionV>
                      <wp:extent cx="90805" cy="161925"/>
                      <wp:effectExtent l="19050" t="0" r="42545" b="47625"/>
                      <wp:wrapNone/>
                      <wp:docPr id="1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5.15pt;margin-top:2.5pt;width:7.15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8iPgIAAJMEAAAOAAAAZHJzL2Uyb0RvYy54bWysVNtu2zAMfR+wfxD0vtrOki4x6hRFuwwD&#10;dinQ7QMYSY61SaImKXG6rx8tJ1naAXsY5geBFMnDyxF9db23hu1UiBpdw6uLkjPlBErtNg3/+mX1&#10;as5ZTOAkGHSq4Y8q8uvlyxdXva/VBDs0UgVGIC7WvW94l5KviyKKTlmIF+iVI2OLwUIiNWwKGaAn&#10;dGuKSVleFj0G6QMKFSPd3o1Gvsz4batE+ty2USVmGk61pXyGfK6Hs1heQb0J4DstDmXAP1RhQTtK&#10;eoK6gwRsG/QfUFaLgBHbdCHQFti2WqjcA3VTlc+6eejAq9wLDSf605ji/4MVn3b3gWlJ3C04c2CJ&#10;o5ttwpyavaZLmlDvY02OD/4+DD1G/wHF98gc3nbgNuomBOw7BZLqqgb/4knAoEQKZev+I0rCB8LP&#10;w9q3wQ6ANAa2z5w8njhR+8QEXS7KeTnjTJCluqwWk1lOAPUx1oeY3im0bBAaLrF3uZ6cAHYfYsq0&#10;yENvIL9VnLXWEMs7MGxW0nd4BWc+k3Of6XQ2zz4F1AdEko6J80TQaLnSxmQlbNa3JjCCb/hqdUxA&#10;IfHczTjWU3sz6ujvEAPAWONzCKsTLY/RtuHzkxPUAxVvncxPO4E2o0zBxh24GegYaV2jfCRqAo6b&#10;QZtMQofhJ2c9bUXD448tBMWZee+I3kU1nQ5rlJXp7M2ElHBuWZ9bwAmCanjibBRv07h6Wx/0pqNM&#10;Ve7d4fDkWp2Ob2es6lAsvXySnqzWuZ69fv9Llr8AAAD//wMAUEsDBBQABgAIAAAAIQARd0q12wAA&#10;AAYBAAAPAAAAZHJzL2Rvd25yZXYueG1sTI/BTsMwEETvSPyDtUjcqN2UVlEapwIk1BNQChJXN94m&#10;EfE6st02+XuWExxHM5p5U25G14szhth50jCfKRBItbcdNRo+P57vchAxGbKm94QaJoywqa6vSlNY&#10;f6F3PO9TI7iEYmE0tCkNhZSxbtGZOPMDEntHH5xJLEMjbTAXLne9zJRaSWc64oXWDPjUYv29PzkN&#10;eb7N376mlzBX28wPu8fpdcRO69ub8WENIuGY/sLwi8/oUDHTwZ/IRtGzVgtOaljyI7az+xWIg4aF&#10;WoKsSvkfv/oBAAD//wMAUEsBAi0AFAAGAAgAAAAhALaDOJL+AAAA4QEAABMAAAAAAAAAAAAAAAAA&#10;AAAAAFtDb250ZW50X1R5cGVzXS54bWxQSwECLQAUAAYACAAAACEAOP0h/9YAAACUAQAACwAAAAAA&#10;AAAAAAAAAAAvAQAAX3JlbHMvLnJlbHNQSwECLQAUAAYACAAAACEAUv6PIj4CAACTBAAADgAAAAAA&#10;AAAAAAAAAAAuAgAAZHJzL2Uyb0RvYy54bWxQSwECLQAUAAYACAAAACEAEXdKtdsAAAAGAQAADwAA&#10;AAAAAAAAAAAAAACYBAAAZHJzL2Rvd25yZXYueG1sUEsFBgAAAAAEAAQA8wAAAKAFAAAAAA==&#10;" fillcolor="red"/>
                  </w:pict>
                </mc:Fallback>
              </mc:AlternateContent>
            </w:r>
            <w:r w:rsidRPr="00CC2877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F84AC6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0.30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43,908.81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6,487.29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75,458.88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350.86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146.86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B9076C" w:rsidRPr="00CC2877" w:rsidRDefault="00B9076C" w:rsidP="00F84A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2B7A9B8" wp14:editId="2AF6C32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89,162.96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9,932.21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52,413.10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025.29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197.81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B9076C" w:rsidRPr="00CC2877" w:rsidRDefault="00B9076C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125,078.16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121,098.01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125,364.14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F84AC6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913.15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457.27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B9076C" w:rsidRPr="00D4680B" w:rsidRDefault="00B9076C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99462A1" wp14:editId="6C9882F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14.15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104,692.03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101,421.71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101,821.92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322.20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211.59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B9076C" w:rsidRPr="00D4680B" w:rsidRDefault="00B9076C" w:rsidP="00F84A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6A78411" wp14:editId="7382654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0.</w:t>
            </w:r>
            <w:r w:rsidR="00F84A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69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20,386.13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9,676.30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23,542.22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590.95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</w:t>
            </w:r>
            <w:r w:rsidR="00F84A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245.68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B9076C" w:rsidRPr="00D4680B" w:rsidRDefault="00B9076C" w:rsidP="00F84A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8584036" wp14:editId="6CA43D8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85090" cy="167005"/>
                      <wp:effectExtent l="19050" t="19050" r="29210" b="23495"/>
                      <wp:wrapNone/>
                      <wp:docPr id="9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pt;margin-top:1.85pt;width:6.7pt;height:13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VN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K0oMaKTo&#10;ZhdtikzeFpd9gzoXKvR7co++LzG4B8t+BmLsbQtmK268t10rgGNaRe+fnV3olYBXyab7ZDniA+Kn&#10;Xh0ar3tA7AI5JEqOz5SIQyQMP16W+Qp5Y2gplhd5XqYAUJ3uOh/iB2E16YWa7lzKJsHD/iHExAkf&#10;KwP+o6Ck0Qop3oMiZY7POAITn/nUZ7HKlxdj0BExg+oUNvXDKsnvpVJJ8dvNrfIE4bGW/F1epgB4&#10;JUzdlCEdtryclynVM1s4hzjl+BJCy4ibo6TGJvU+YyE9Ee8NT3MdQapBxsvKjMz0ZAykbiw/IjHe&#10;DmuBa4yCgO/4pqTDpahp+LUDLyhRHw3SuyoWi36LkrIoL+ao+KllM7WAYa3FXUOwQbyNw+btnJfb&#10;FmMVqXpj+5FrZDzNzpDXmC4OPkpnmzXVk9efX8n6NwAAAP//AwBQSwMEFAAGAAgAAAAhALSqNX3b&#10;AAAABgEAAA8AAABkcnMvZG93bnJldi54bWxMj0FOwzAQRfdI3MEaJHbUJoVSpXGqUoFYIFWicAAn&#10;dpPQeBzZkzbcnmFFl09/9P+bYj35XpxcTF1ADfczBcJhHWyHjYavz9e7JYhEBq3pAzoNPy7Bury+&#10;Kkxuwxk/3GlPjeASTLnR0BINuZSpbp03aRYGh5wdQvSGGGMjbTRnLve9zJRaSG865IXWDG7buvq4&#10;H72G5big9+djfKvG7QttqrSbf9c7rW9vps0KBLmJ/o/hT5/VoWSnKoxok+iZM36FNMyfQHCcPT6A&#10;qBiVAlkW8lK//AUAAP//AwBQSwECLQAUAAYACAAAACEAtoM4kv4AAADhAQAAEwAAAAAAAAAAAAAA&#10;AAAAAAAAW0NvbnRlbnRfVHlwZXNdLnhtbFBLAQItABQABgAIAAAAIQA4/SH/1gAAAJQBAAALAAAA&#10;AAAAAAAAAAAAAC8BAABfcmVscy8ucmVsc1BLAQItABQABgAIAAAAIQC5FYVNQAIAAJIEAAAOAAAA&#10;AAAAAAAAAAAAAC4CAABkcnMvZTJvRG9jLnhtbFBLAQItABQABgAIAAAAIQC0qjV9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F84A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25.27</w:t>
            </w:r>
          </w:p>
        </w:tc>
      </w:tr>
      <w:tr w:rsidR="00B9076C" w:rsidRPr="00CC2877" w:rsidTr="00B9076C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84,305.90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81,745.41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B9076C" w:rsidRDefault="00B9076C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78,279.70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B9076C" w:rsidRPr="00F84AC6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B9076C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731.25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B9076C" w:rsidRPr="00D4680B" w:rsidRDefault="00F84AC6" w:rsidP="00F84A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B9076C" w:rsidRPr="00D468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965.91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B9076C" w:rsidRPr="00D4680B" w:rsidRDefault="00B9076C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Pr="004E171C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343DD0" w:rsidRPr="004E171C" w:rsidRDefault="006D4155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4E171C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4E171C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>
        <w:rPr>
          <w:rFonts w:ascii="TH SarabunPSK" w:hAnsi="TH SarabunPSK" w:cs="TH SarabunPSK" w:hint="cs"/>
          <w:b/>
          <w:bCs/>
          <w:sz w:val="36"/>
          <w:szCs w:val="36"/>
          <w:cs/>
        </w:rPr>
        <w:t>(มกราคม)</w:t>
      </w:r>
      <w:r w:rsidR="003832FD" w:rsidRPr="004E17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4E171C" w:rsidRDefault="00343DD0" w:rsidP="00343DD0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line="204" w:lineRule="auto"/>
        <w:ind w:left="1418" w:right="-23" w:hanging="284"/>
        <w:contextualSpacing w:val="0"/>
        <w:rPr>
          <w:rFonts w:ascii="TH SarabunPSK" w:hAnsi="TH SarabunPSK" w:cs="TH SarabunPSK"/>
          <w:b/>
          <w:bCs/>
          <w:sz w:val="28"/>
          <w:szCs w:val="28"/>
        </w:rPr>
      </w:pPr>
      <w:r w:rsidRPr="004E171C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4E171C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4E171C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4E171C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4E171C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8C5D32" w:rsidRDefault="008C5D32" w:rsidP="00FE402E">
      <w:pPr>
        <w:tabs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</w:t>
      </w:r>
      <w:r w:rsidRPr="00B84BC4">
        <w:rPr>
          <w:rFonts w:ascii="TH SarabunPSK" w:hAnsi="TH SarabunPSK" w:cs="TH SarabunPSK"/>
          <w:b/>
          <w:bCs/>
          <w:color w:val="000000"/>
          <w:cs/>
        </w:rPr>
        <w:t>ใน</w:t>
      </w:r>
      <w:r>
        <w:rPr>
          <w:rFonts w:ascii="TH SarabunPSK" w:hAnsi="TH SarabunPSK" w:cs="TH SarabunPSK" w:hint="cs"/>
          <w:b/>
          <w:bCs/>
          <w:color w:val="000000"/>
          <w:cs/>
        </w:rPr>
        <w:t>เดือนมกราคม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256</w:t>
      </w: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B84BC4">
        <w:rPr>
          <w:rFonts w:ascii="TH SarabunPSK" w:hAnsi="TH SarabunPSK" w:cs="TH SarabunPSK"/>
          <w:color w:val="000000"/>
          <w:cs/>
        </w:rPr>
        <w:t xml:space="preserve">มีมูลค่าการค้ารวม </w:t>
      </w:r>
      <w:r>
        <w:rPr>
          <w:rFonts w:ascii="TH SarabunPSK" w:hAnsi="TH SarabunPSK" w:cs="TH SarabunPSK" w:hint="cs"/>
          <w:color w:val="000000"/>
          <w:cs/>
        </w:rPr>
        <w:t>48</w:t>
      </w:r>
      <w:r w:rsidRPr="00B84BC4">
        <w:rPr>
          <w:rFonts w:ascii="TH SarabunPSK" w:hAnsi="TH SarabunPSK" w:cs="TH SarabunPSK"/>
          <w:color w:val="000000"/>
        </w:rPr>
        <w:t>,</w:t>
      </w:r>
      <w:r>
        <w:rPr>
          <w:rFonts w:ascii="TH SarabunPSK" w:hAnsi="TH SarabunPSK" w:cs="TH SarabunPSK"/>
          <w:color w:val="000000"/>
        </w:rPr>
        <w:t>916.49</w:t>
      </w:r>
      <w:r w:rsidRPr="00B84BC4">
        <w:rPr>
          <w:rFonts w:ascii="TH SarabunPSK" w:hAnsi="TH SarabunPSK" w:cs="TH SarabunPSK"/>
          <w:color w:val="000000"/>
        </w:rPr>
        <w:t xml:space="preserve"> </w:t>
      </w:r>
      <w:r w:rsidRPr="00B84BC4">
        <w:rPr>
          <w:rFonts w:ascii="TH SarabunPSK" w:hAnsi="TH SarabunPSK" w:cs="TH SarabunPSK"/>
          <w:color w:val="000000"/>
          <w:cs/>
        </w:rPr>
        <w:t>ล้านบาท  เทียบกับ</w:t>
      </w:r>
      <w:r>
        <w:rPr>
          <w:rFonts w:ascii="TH SarabunPSK" w:hAnsi="TH SarabunPSK" w:cs="TH SarabunPSK" w:hint="cs"/>
          <w:color w:val="000000"/>
          <w:cs/>
        </w:rPr>
        <w:t>ช่วงเดียวกันของ</w:t>
      </w:r>
      <w:r w:rsidRPr="00B84BC4">
        <w:rPr>
          <w:rFonts w:ascii="TH SarabunPSK" w:hAnsi="TH SarabunPSK" w:cs="TH SarabunPSK"/>
          <w:color w:val="000000"/>
          <w:cs/>
        </w:rPr>
        <w:t xml:space="preserve">ปีก่อนที่มีมูลค่า </w:t>
      </w:r>
      <w:r w:rsidRPr="00E728A9">
        <w:rPr>
          <w:rFonts w:ascii="TH SarabunPSK" w:hAnsi="TH SarabunPSK" w:cs="TH SarabunPSK" w:hint="cs"/>
          <w:color w:val="000000"/>
          <w:spacing w:val="-6"/>
          <w:cs/>
        </w:rPr>
        <w:t>38</w:t>
      </w:r>
      <w:r w:rsidRPr="00E728A9">
        <w:rPr>
          <w:rFonts w:ascii="TH SarabunPSK" w:hAnsi="TH SarabunPSK" w:cs="TH SarabunPSK"/>
          <w:color w:val="000000"/>
          <w:spacing w:val="-6"/>
        </w:rPr>
        <w:t xml:space="preserve">,556.32 </w:t>
      </w:r>
      <w:r w:rsidRPr="00E728A9">
        <w:rPr>
          <w:rFonts w:ascii="TH SarabunPSK" w:hAnsi="TH SarabunPSK" w:cs="TH SarabunPSK"/>
          <w:color w:val="000000"/>
          <w:spacing w:val="-6"/>
          <w:cs/>
        </w:rPr>
        <w:t>ล้านบาท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 </w:t>
      </w:r>
      <w:r w:rsidRPr="00E728A9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E728A9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Pr="00E728A9">
        <w:rPr>
          <w:rFonts w:ascii="TH SarabunPSK" w:hAnsi="TH SarabunPSK" w:cs="TH SarabunPSK"/>
          <w:color w:val="000000"/>
          <w:spacing w:val="-6"/>
        </w:rPr>
        <w:t>26.87</w:t>
      </w:r>
      <w:r w:rsidRPr="00E728A9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E728A9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E728A9">
        <w:rPr>
          <w:rFonts w:ascii="TH SarabunPSK" w:hAnsi="TH SarabunPSK" w:cs="TH SarabunPSK"/>
          <w:color w:val="000000"/>
          <w:spacing w:val="-6"/>
        </w:rPr>
        <w:t xml:space="preserve">)  </w:t>
      </w:r>
      <w:r w:rsidRPr="00E728A9">
        <w:rPr>
          <w:rFonts w:ascii="TH SarabunPSK" w:hAnsi="TH SarabunPSK" w:cs="TH SarabunPSK"/>
          <w:color w:val="000000"/>
          <w:spacing w:val="-6"/>
          <w:cs/>
        </w:rPr>
        <w:t xml:space="preserve">แบ่งเป็นการส่งออกมูลค่า </w:t>
      </w:r>
      <w:r w:rsidRPr="00E728A9">
        <w:rPr>
          <w:rFonts w:ascii="TH SarabunPSK" w:hAnsi="TH SarabunPSK" w:cs="TH SarabunPSK"/>
          <w:color w:val="000000"/>
          <w:spacing w:val="-6"/>
        </w:rPr>
        <w:t>25,330.90</w:t>
      </w:r>
      <w:r w:rsidRPr="00E728A9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E728A9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E728A9">
        <w:rPr>
          <w:rFonts w:ascii="TH SarabunPSK" w:hAnsi="TH SarabunPSK" w:cs="TH SarabunPSK"/>
          <w:b/>
          <w:bCs/>
          <w:color w:val="000000"/>
          <w:spacing w:val="-6"/>
          <w:cs/>
        </w:rPr>
        <w:t xml:space="preserve"> เพิ่มขึ้น</w:t>
      </w:r>
      <w:r w:rsidRPr="00E728A9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Pr="00E728A9">
        <w:rPr>
          <w:rFonts w:ascii="TH SarabunPSK" w:hAnsi="TH SarabunPSK" w:cs="TH SarabunPSK"/>
          <w:color w:val="000000"/>
          <w:spacing w:val="-6"/>
        </w:rPr>
        <w:t>17.95</w:t>
      </w:r>
      <w:r w:rsidRPr="00E728A9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E728A9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E728A9">
        <w:rPr>
          <w:rFonts w:ascii="TH SarabunPSK" w:hAnsi="TH SarabunPSK" w:cs="TH SarabunPSK"/>
          <w:color w:val="000000"/>
          <w:spacing w:val="-6"/>
        </w:rPr>
        <w:t>)</w:t>
      </w:r>
      <w:r w:rsidRPr="00B84BC4">
        <w:rPr>
          <w:rFonts w:ascii="TH SarabunPSK" w:hAnsi="TH SarabunPSK" w:cs="TH SarabunPSK"/>
          <w:color w:val="000000"/>
        </w:rPr>
        <w:t xml:space="preserve">  </w:t>
      </w:r>
      <w:r w:rsidRPr="00B84BC4">
        <w:rPr>
          <w:rFonts w:ascii="TH SarabunPSK" w:hAnsi="TH SarabunPSK" w:cs="TH SarabunPSK"/>
          <w:color w:val="000000"/>
          <w:cs/>
        </w:rPr>
        <w:t>และการนำเข้ามูลค่า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>23</w:t>
      </w:r>
      <w:r w:rsidRPr="00B84BC4">
        <w:rPr>
          <w:rFonts w:ascii="TH SarabunPSK" w:hAnsi="TH SarabunPSK" w:cs="TH SarabunPSK"/>
          <w:color w:val="000000"/>
        </w:rPr>
        <w:t>,</w:t>
      </w:r>
      <w:r>
        <w:rPr>
          <w:rFonts w:ascii="TH SarabunPSK" w:hAnsi="TH SarabunPSK" w:cs="TH SarabunPSK"/>
          <w:color w:val="000000"/>
        </w:rPr>
        <w:t xml:space="preserve">585.59 </w:t>
      </w:r>
      <w:r w:rsidRPr="00B84BC4">
        <w:rPr>
          <w:rFonts w:ascii="TH SarabunPSK" w:hAnsi="TH SarabunPSK" w:cs="TH SarabunPSK"/>
          <w:color w:val="000000"/>
          <w:cs/>
        </w:rPr>
        <w:t xml:space="preserve">ล้านบาท </w:t>
      </w:r>
      <w:r w:rsidRPr="00B84BC4">
        <w:rPr>
          <w:rFonts w:ascii="TH SarabunPSK" w:hAnsi="TH SarabunPSK" w:cs="TH SarabunPSK"/>
          <w:b/>
          <w:bCs/>
          <w:cs/>
        </w:rPr>
        <w:t>เพิ่มขึ้น</w:t>
      </w:r>
      <w:r w:rsidRPr="00B84BC4">
        <w:rPr>
          <w:rFonts w:ascii="TH SarabunPSK" w:hAnsi="TH SarabunPSK" w:cs="TH SarabunPSK"/>
          <w:color w:val="000000"/>
          <w:cs/>
        </w:rPr>
        <w:t xml:space="preserve">ร้อยละ </w:t>
      </w:r>
      <w:r>
        <w:rPr>
          <w:rFonts w:ascii="TH SarabunPSK" w:hAnsi="TH SarabunPSK" w:cs="TH SarabunPSK" w:hint="cs"/>
          <w:color w:val="000000"/>
          <w:cs/>
        </w:rPr>
        <w:t>38.09</w:t>
      </w:r>
      <w:r w:rsidRPr="00B84BC4">
        <w:rPr>
          <w:rFonts w:ascii="TH SarabunPSK" w:hAnsi="TH SarabunPSK" w:cs="TH SarabunPSK"/>
          <w:color w:val="000000"/>
          <w:cs/>
        </w:rPr>
        <w:t>(</w:t>
      </w:r>
      <w:proofErr w:type="spellStart"/>
      <w:r w:rsidRPr="00B84BC4">
        <w:rPr>
          <w:rFonts w:ascii="TH SarabunPSK" w:hAnsi="TH SarabunPSK" w:cs="TH SarabunPSK"/>
          <w:color w:val="000000"/>
        </w:rPr>
        <w:t>YoY</w:t>
      </w:r>
      <w:proofErr w:type="spellEnd"/>
      <w:r w:rsidRPr="00B84BC4">
        <w:rPr>
          <w:rFonts w:ascii="TH SarabunPSK" w:hAnsi="TH SarabunPSK" w:cs="TH SarabunPSK"/>
          <w:color w:val="000000"/>
        </w:rPr>
        <w:t>)</w:t>
      </w:r>
      <w:r w:rsidRPr="00B84BC4">
        <w:rPr>
          <w:rFonts w:ascii="TH SarabunPSK" w:hAnsi="TH SarabunPSK" w:cs="TH SarabunPSK"/>
          <w:color w:val="000000"/>
          <w:cs/>
        </w:rPr>
        <w:t xml:space="preserve"> ไทย</w:t>
      </w:r>
      <w:r w:rsidRPr="00B84BC4">
        <w:rPr>
          <w:rFonts w:ascii="TH SarabunPSK" w:hAnsi="TH SarabunPSK" w:cs="TH SarabunPSK"/>
          <w:b/>
          <w:bCs/>
          <w:color w:val="000000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cs/>
        </w:rPr>
        <w:t>1</w:t>
      </w:r>
      <w:r w:rsidRPr="00B84BC4">
        <w:rPr>
          <w:rFonts w:ascii="TH SarabunPSK" w:hAnsi="TH SarabunPSK" w:cs="TH SarabunPSK"/>
          <w:color w:val="000000"/>
        </w:rPr>
        <w:t>,</w:t>
      </w:r>
      <w:r>
        <w:rPr>
          <w:rFonts w:ascii="TH SarabunPSK" w:hAnsi="TH SarabunPSK" w:cs="TH SarabunPSK"/>
          <w:color w:val="000000"/>
        </w:rPr>
        <w:t>745.31</w:t>
      </w:r>
      <w:r w:rsidRPr="00B84BC4">
        <w:rPr>
          <w:rFonts w:ascii="TH SarabunPSK" w:hAnsi="TH SarabunPSK" w:cs="TH SarabunPSK"/>
          <w:color w:val="000000"/>
          <w:cs/>
        </w:rPr>
        <w:t xml:space="preserve"> </w:t>
      </w:r>
      <w:r w:rsidR="00C96187">
        <w:rPr>
          <w:rFonts w:ascii="TH SarabunPSK" w:hAnsi="TH SarabunPSK" w:cs="TH SarabunPSK" w:hint="cs"/>
          <w:color w:val="000000"/>
          <w:cs/>
        </w:rPr>
        <w:br/>
      </w:r>
      <w:r w:rsidRPr="00B84BC4">
        <w:rPr>
          <w:rFonts w:ascii="TH SarabunPSK" w:hAnsi="TH SarabunPSK" w:cs="TH SarabunPSK"/>
          <w:color w:val="000000"/>
          <w:cs/>
        </w:rPr>
        <w:t xml:space="preserve">ล้านบาท  </w:t>
      </w:r>
    </w:p>
    <w:p w:rsidR="008C5D32" w:rsidRPr="008C5D32" w:rsidRDefault="00FE402E" w:rsidP="008C5D32">
      <w:pPr>
        <w:tabs>
          <w:tab w:val="left" w:pos="284"/>
        </w:tabs>
        <w:spacing w:line="216" w:lineRule="auto"/>
        <w:ind w:left="-142" w:right="16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8C5D32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การค้าชายแดนไทยกับมาเลเซีย เดือน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มกราคม 2561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มูลค่าการส่งออก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เพิ่มขึ้น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จากเดือนก่อนร้อยละ 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5.18 เนื่องจาก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ยางพาราในเดือนนี้ราคายาง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FOB (Bangkok)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เฉลี่ย กก.ละ 53.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9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6 บาท ขยายตัวเพิ่มขึ้นจากเดือนที่ผ่านมาร้อยละ 1.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50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ที่มีราคาเฉลี่ย กก.ละ 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53.16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บาท และเมื่อเทียบกับเดือน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มกราคม 2560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ราคายาง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FOB (Bangkok)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เฉลี่ย กก.ละ 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91.93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บาท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</w:t>
      </w:r>
      <w:r w:rsidR="008C5D32" w:rsidRPr="008C5D32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>หดตัวลดลง</w:t>
      </w:r>
      <w:r w:rsidR="008C5D32" w:rsidRPr="008C5D3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ถึงร้อยละ </w:t>
      </w:r>
      <w:r w:rsidR="008C5D32" w:rsidRPr="008C5D32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41.30</w:t>
      </w:r>
    </w:p>
    <w:p w:rsidR="001047CD" w:rsidRDefault="001047CD" w:rsidP="001047CD">
      <w:pPr>
        <w:tabs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sz w:val="31"/>
          <w:szCs w:val="31"/>
        </w:rPr>
      </w:pPr>
    </w:p>
    <w:p w:rsidR="00911206" w:rsidRDefault="00911206" w:rsidP="001047CD">
      <w:pPr>
        <w:tabs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sz w:val="31"/>
          <w:szCs w:val="31"/>
        </w:rPr>
      </w:pPr>
    </w:p>
    <w:p w:rsidR="008C5D32" w:rsidRDefault="008C5D32" w:rsidP="001047CD">
      <w:pPr>
        <w:tabs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sz w:val="31"/>
          <w:szCs w:val="31"/>
        </w:rPr>
      </w:pPr>
    </w:p>
    <w:p w:rsidR="001047CD" w:rsidRPr="009410A8" w:rsidRDefault="001047CD" w:rsidP="001047CD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9410A8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C869B1" w:rsidRPr="00FE402E" w:rsidRDefault="00DE3FE0" w:rsidP="00911206">
      <w:pPr>
        <w:tabs>
          <w:tab w:val="left" w:pos="1134"/>
          <w:tab w:val="left" w:pos="8789"/>
        </w:tabs>
        <w:spacing w:line="192" w:lineRule="auto"/>
        <w:contextualSpacing/>
        <w:jc w:val="thaiDistribute"/>
        <w:rPr>
          <w:rFonts w:ascii="TH SarabunPSK" w:hAnsi="TH SarabunPSK" w:cs="TH SarabunPSK"/>
          <w:b/>
          <w:bCs/>
          <w:i/>
          <w:iCs/>
          <w:color w:val="C00000"/>
          <w:u w:val="single"/>
          <w:cs/>
        </w:rPr>
      </w:pPr>
      <w:r w:rsidRPr="00FE402E">
        <w:rPr>
          <w:rFonts w:ascii="TH SarabunPSK" w:hAnsi="TH SarabunPSK" w:cs="TH SarabunPSK"/>
          <w:color w:val="C00000"/>
          <w:cs/>
        </w:rPr>
        <w:tab/>
      </w:r>
      <w:r w:rsidR="00C869B1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FE402E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FE402E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8C5D32" w:rsidRDefault="00C869B1" w:rsidP="00911206">
      <w:pPr>
        <w:shd w:val="clear" w:color="auto" w:fill="FFFFFF" w:themeFill="background1"/>
        <w:tabs>
          <w:tab w:val="left" w:pos="851"/>
          <w:tab w:val="left" w:pos="1560"/>
        </w:tabs>
        <w:spacing w:before="120" w:line="192" w:lineRule="auto"/>
        <w:ind w:right="16" w:hanging="3"/>
        <w:jc w:val="thaiDistribute"/>
        <w:rPr>
          <w:rFonts w:ascii="TH SarabunPSK" w:hAnsi="TH SarabunPSK" w:cs="TH SarabunPSK"/>
          <w:color w:val="000000"/>
        </w:rPr>
      </w:pPr>
      <w:r w:rsidRPr="00FE402E">
        <w:rPr>
          <w:rFonts w:ascii="TH SarabunPSK" w:hAnsi="TH SarabunPSK" w:cs="TH SarabunPSK"/>
          <w:color w:val="C00000"/>
          <w:cs/>
        </w:rPr>
        <w:tab/>
      </w:r>
      <w:r w:rsidR="008C5D32">
        <w:rPr>
          <w:rFonts w:ascii="TH SarabunPSK" w:hAnsi="TH SarabunPSK" w:cs="TH SarabunPSK" w:hint="cs"/>
          <w:color w:val="C00000"/>
          <w:cs/>
        </w:rPr>
        <w:t xml:space="preserve">                </w:t>
      </w:r>
      <w:r w:rsidR="008C5D32" w:rsidRPr="00EA1185">
        <w:rPr>
          <w:rFonts w:ascii="TH SarabunPSK" w:hAnsi="TH SarabunPSK" w:cs="TH SarabunPSK"/>
          <w:b/>
          <w:bCs/>
          <w:cs/>
        </w:rPr>
        <w:t>ใน</w:t>
      </w:r>
      <w:r w:rsidR="008C5D32">
        <w:rPr>
          <w:rFonts w:ascii="TH SarabunPSK" w:hAnsi="TH SarabunPSK" w:cs="TH SarabunPSK" w:hint="cs"/>
          <w:b/>
          <w:bCs/>
          <w:cs/>
        </w:rPr>
        <w:t xml:space="preserve">เดือนมกราคม </w:t>
      </w:r>
      <w:r w:rsidR="008C5D32" w:rsidRPr="00EA1185">
        <w:rPr>
          <w:rFonts w:ascii="TH SarabunPSK" w:hAnsi="TH SarabunPSK" w:cs="TH SarabunPSK"/>
          <w:b/>
          <w:bCs/>
          <w:cs/>
        </w:rPr>
        <w:t>256</w:t>
      </w:r>
      <w:r w:rsidR="008C5D32">
        <w:rPr>
          <w:rFonts w:ascii="TH SarabunPSK" w:hAnsi="TH SarabunPSK" w:cs="TH SarabunPSK" w:hint="cs"/>
          <w:b/>
          <w:bCs/>
          <w:cs/>
        </w:rPr>
        <w:t>1</w:t>
      </w:r>
      <w:r w:rsidR="008C5D32">
        <w:rPr>
          <w:rFonts w:ascii="TH SarabunPSK" w:hAnsi="TH SarabunPSK" w:cs="TH SarabunPSK" w:hint="cs"/>
          <w:cs/>
        </w:rPr>
        <w:t xml:space="preserve"> </w:t>
      </w:r>
      <w:r w:rsidR="008C5D32" w:rsidRPr="00EA1185">
        <w:rPr>
          <w:rFonts w:ascii="TH SarabunPSK" w:hAnsi="TH SarabunPSK" w:cs="TH SarabunPSK" w:hint="cs"/>
          <w:cs/>
        </w:rPr>
        <w:t>มีมูลค่าการ</w:t>
      </w:r>
      <w:r w:rsidR="008C5D32" w:rsidRPr="00EA1185">
        <w:rPr>
          <w:rFonts w:ascii="TH SarabunPSK" w:hAnsi="TH SarabunPSK" w:cs="TH SarabunPSK"/>
          <w:cs/>
        </w:rPr>
        <w:t xml:space="preserve">ค้ารวม </w:t>
      </w:r>
      <w:r w:rsidR="008C5D32">
        <w:rPr>
          <w:rFonts w:ascii="TH SarabunPSK" w:hAnsi="TH SarabunPSK" w:cs="TH SarabunPSK" w:hint="cs"/>
          <w:cs/>
        </w:rPr>
        <w:t>15</w:t>
      </w:r>
      <w:r w:rsidR="008C5D32" w:rsidRPr="00EA1185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>580.07</w:t>
      </w:r>
      <w:r w:rsidR="008C5D32" w:rsidRPr="00EA1185">
        <w:rPr>
          <w:rFonts w:ascii="TH SarabunPSK" w:hAnsi="TH SarabunPSK" w:cs="TH SarabunPSK"/>
        </w:rPr>
        <w:t xml:space="preserve"> </w:t>
      </w:r>
      <w:r w:rsidR="008C5D32" w:rsidRPr="00EA1185">
        <w:rPr>
          <w:rFonts w:ascii="TH SarabunPSK" w:hAnsi="TH SarabunPSK" w:cs="TH SarabunPSK"/>
          <w:cs/>
        </w:rPr>
        <w:t>ล้านบาท เทียบกับ</w:t>
      </w:r>
      <w:r w:rsidR="008C5D32">
        <w:rPr>
          <w:rFonts w:ascii="TH SarabunPSK" w:hAnsi="TH SarabunPSK" w:cs="TH SarabunPSK" w:hint="cs"/>
          <w:cs/>
        </w:rPr>
        <w:t>ช่วงเดียวกันของ</w:t>
      </w:r>
      <w:r w:rsidR="008C5D32" w:rsidRPr="00EA1185">
        <w:rPr>
          <w:rFonts w:ascii="TH SarabunPSK" w:hAnsi="TH SarabunPSK" w:cs="TH SarabunPSK"/>
          <w:cs/>
        </w:rPr>
        <w:t>ปี</w:t>
      </w:r>
      <w:r w:rsidR="008C5D32" w:rsidRPr="00230767">
        <w:rPr>
          <w:rFonts w:ascii="TH SarabunPSK" w:hAnsi="TH SarabunPSK" w:cs="TH SarabunPSK"/>
          <w:spacing w:val="-4"/>
          <w:cs/>
        </w:rPr>
        <w:t>ก่อนที่มีมูลค่า</w:t>
      </w:r>
      <w:r w:rsidR="008C5D32" w:rsidRPr="00230767">
        <w:rPr>
          <w:rFonts w:ascii="TH SarabunPSK" w:hAnsi="TH SarabunPSK" w:cs="TH SarabunPSK" w:hint="cs"/>
          <w:spacing w:val="-4"/>
          <w:cs/>
        </w:rPr>
        <w:t xml:space="preserve"> 10</w:t>
      </w:r>
      <w:r w:rsidR="008C5D32" w:rsidRPr="00230767">
        <w:rPr>
          <w:rFonts w:ascii="TH SarabunPSK" w:hAnsi="TH SarabunPSK" w:cs="TH SarabunPSK"/>
          <w:spacing w:val="-4"/>
        </w:rPr>
        <w:t xml:space="preserve">,514.79 </w:t>
      </w:r>
      <w:r w:rsidR="008C5D32" w:rsidRPr="00230767">
        <w:rPr>
          <w:rFonts w:ascii="TH SarabunPSK" w:hAnsi="TH SarabunPSK" w:cs="TH SarabunPSK"/>
          <w:spacing w:val="-4"/>
          <w:cs/>
        </w:rPr>
        <w:t>ล้านบาท</w:t>
      </w:r>
      <w:r w:rsidR="008C5D32" w:rsidRPr="00230767">
        <w:rPr>
          <w:rFonts w:ascii="TH SarabunPSK" w:hAnsi="TH SarabunPSK" w:cs="TH SarabunPSK" w:hint="cs"/>
          <w:spacing w:val="-4"/>
          <w:cs/>
        </w:rPr>
        <w:t xml:space="preserve"> </w:t>
      </w:r>
      <w:r w:rsidR="008C5D32" w:rsidRPr="00230767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8C5D32" w:rsidRPr="00230767">
        <w:rPr>
          <w:rFonts w:ascii="TH SarabunPSK" w:hAnsi="TH SarabunPSK" w:cs="TH SarabunPSK"/>
          <w:b/>
          <w:bCs/>
          <w:spacing w:val="-4"/>
          <w:cs/>
        </w:rPr>
        <w:t>ร้</w:t>
      </w:r>
      <w:r w:rsidR="008C5D32" w:rsidRPr="00230767">
        <w:rPr>
          <w:rFonts w:ascii="TH SarabunPSK" w:hAnsi="TH SarabunPSK" w:cs="TH SarabunPSK"/>
          <w:spacing w:val="-4"/>
          <w:cs/>
        </w:rPr>
        <w:t>อยละ</w:t>
      </w:r>
      <w:r w:rsidR="008C5D32">
        <w:rPr>
          <w:rFonts w:ascii="TH SarabunPSK" w:hAnsi="TH SarabunPSK" w:cs="TH SarabunPSK" w:hint="cs"/>
          <w:spacing w:val="-4"/>
          <w:cs/>
        </w:rPr>
        <w:t xml:space="preserve"> </w:t>
      </w:r>
      <w:r w:rsidR="008C5D32" w:rsidRPr="00230767">
        <w:rPr>
          <w:rFonts w:ascii="TH SarabunPSK" w:hAnsi="TH SarabunPSK" w:cs="TH SarabunPSK" w:hint="cs"/>
          <w:spacing w:val="-4"/>
          <w:cs/>
        </w:rPr>
        <w:t>48.17</w:t>
      </w:r>
      <w:r w:rsidR="008C5D32" w:rsidRPr="00230767">
        <w:rPr>
          <w:rFonts w:ascii="TH SarabunPSK" w:hAnsi="TH SarabunPSK" w:cs="TH SarabunPSK"/>
          <w:spacing w:val="-4"/>
          <w:cs/>
        </w:rPr>
        <w:t>(</w:t>
      </w:r>
      <w:proofErr w:type="spellStart"/>
      <w:r w:rsidR="008C5D32" w:rsidRPr="00230767">
        <w:rPr>
          <w:rFonts w:ascii="TH SarabunPSK" w:hAnsi="TH SarabunPSK" w:cs="TH SarabunPSK"/>
          <w:spacing w:val="-4"/>
        </w:rPr>
        <w:t>YoY</w:t>
      </w:r>
      <w:proofErr w:type="spellEnd"/>
      <w:r w:rsidR="008C5D32" w:rsidRPr="00230767">
        <w:rPr>
          <w:rFonts w:ascii="TH SarabunPSK" w:hAnsi="TH SarabunPSK" w:cs="TH SarabunPSK"/>
          <w:spacing w:val="-4"/>
          <w:cs/>
        </w:rPr>
        <w:t>)</w:t>
      </w:r>
      <w:r w:rsidR="008C5D32">
        <w:rPr>
          <w:rFonts w:ascii="TH SarabunPSK" w:hAnsi="TH SarabunPSK" w:cs="TH SarabunPSK" w:hint="cs"/>
          <w:cs/>
        </w:rPr>
        <w:t xml:space="preserve"> </w:t>
      </w:r>
      <w:r w:rsidR="008C5D32" w:rsidRPr="00EA1185">
        <w:rPr>
          <w:rFonts w:ascii="TH SarabunPSK" w:hAnsi="TH SarabunPSK" w:cs="TH SarabunPSK"/>
          <w:cs/>
        </w:rPr>
        <w:t xml:space="preserve">โดยเป็นการส่งออกมูลค่า </w:t>
      </w:r>
      <w:r w:rsidR="008C5D32">
        <w:rPr>
          <w:rFonts w:ascii="TH SarabunPSK" w:hAnsi="TH SarabunPSK" w:cs="TH SarabunPSK" w:hint="cs"/>
          <w:cs/>
        </w:rPr>
        <w:t>8</w:t>
      </w:r>
      <w:r w:rsidR="008C5D32" w:rsidRPr="00EA1185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>462.25</w:t>
      </w:r>
      <w:r w:rsidR="008C5D32">
        <w:rPr>
          <w:rFonts w:ascii="TH SarabunPSK" w:hAnsi="TH SarabunPSK" w:cs="TH SarabunPSK" w:hint="cs"/>
          <w:cs/>
        </w:rPr>
        <w:t xml:space="preserve"> </w:t>
      </w:r>
      <w:r w:rsidR="008C5D32" w:rsidRPr="00EA1185">
        <w:rPr>
          <w:rFonts w:ascii="TH SarabunPSK" w:hAnsi="TH SarabunPSK" w:cs="TH SarabunPSK"/>
          <w:cs/>
        </w:rPr>
        <w:t xml:space="preserve">ล้านบาท </w:t>
      </w:r>
      <w:r w:rsidR="008C5D32" w:rsidRPr="00EA1185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ลดลง</w:t>
      </w:r>
      <w:r w:rsidR="008C5D32" w:rsidRPr="00EA1185">
        <w:rPr>
          <w:rFonts w:ascii="TH SarabunPSK" w:hAnsi="TH SarabunPSK" w:cs="TH SarabunPSK"/>
          <w:cs/>
        </w:rPr>
        <w:t xml:space="preserve">ร้อยละ </w:t>
      </w:r>
      <w:r w:rsidR="008C5D32">
        <w:rPr>
          <w:rFonts w:ascii="TH SarabunPSK" w:hAnsi="TH SarabunPSK" w:cs="TH SarabunPSK" w:hint="cs"/>
          <w:cs/>
        </w:rPr>
        <w:t>10.69</w:t>
      </w:r>
      <w:r w:rsidR="008C5D32" w:rsidRPr="00EA1185">
        <w:rPr>
          <w:rFonts w:ascii="TH SarabunPSK" w:hAnsi="TH SarabunPSK" w:cs="TH SarabunPSK"/>
          <w:cs/>
        </w:rPr>
        <w:t>(</w:t>
      </w:r>
      <w:proofErr w:type="spellStart"/>
      <w:r w:rsidR="008C5D32" w:rsidRPr="00EA1185">
        <w:rPr>
          <w:rFonts w:ascii="TH SarabunPSK" w:hAnsi="TH SarabunPSK" w:cs="TH SarabunPSK"/>
        </w:rPr>
        <w:t>YoY</w:t>
      </w:r>
      <w:proofErr w:type="spellEnd"/>
      <w:r w:rsidR="008C5D32" w:rsidRPr="00EA1185">
        <w:rPr>
          <w:rFonts w:ascii="TH SarabunPSK" w:hAnsi="TH SarabunPSK" w:cs="TH SarabunPSK"/>
          <w:cs/>
        </w:rPr>
        <w:t>)</w:t>
      </w:r>
      <w:r w:rsidR="008C5D32">
        <w:rPr>
          <w:rFonts w:ascii="TH SarabunPSK" w:hAnsi="TH SarabunPSK" w:cs="TH SarabunPSK" w:hint="cs"/>
          <w:cs/>
        </w:rPr>
        <w:t xml:space="preserve"> และ</w:t>
      </w:r>
      <w:r w:rsidR="008C5D32" w:rsidRPr="00EA1185">
        <w:rPr>
          <w:rFonts w:ascii="TH SarabunPSK" w:hAnsi="TH SarabunPSK" w:cs="TH SarabunPSK"/>
          <w:cs/>
        </w:rPr>
        <w:t xml:space="preserve">การนำเข้ามูลค่า </w:t>
      </w:r>
      <w:r w:rsidR="008C5D32">
        <w:rPr>
          <w:rFonts w:ascii="TH SarabunPSK" w:hAnsi="TH SarabunPSK" w:cs="TH SarabunPSK" w:hint="cs"/>
          <w:cs/>
        </w:rPr>
        <w:t>7</w:t>
      </w:r>
      <w:r w:rsidR="008C5D32" w:rsidRPr="00EA1185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>117.82</w:t>
      </w:r>
      <w:r w:rsidR="008C5D32" w:rsidRPr="00EA1185">
        <w:rPr>
          <w:rFonts w:ascii="TH SarabunPSK" w:hAnsi="TH SarabunPSK" w:cs="TH SarabunPSK"/>
        </w:rPr>
        <w:t xml:space="preserve"> </w:t>
      </w:r>
      <w:r w:rsidR="008C5D32" w:rsidRPr="00EA1185">
        <w:rPr>
          <w:rFonts w:ascii="TH SarabunPSK" w:hAnsi="TH SarabunPSK" w:cs="TH SarabunPSK"/>
          <w:cs/>
        </w:rPr>
        <w:t>ล้านบาท</w:t>
      </w:r>
      <w:r w:rsidR="008C5D32" w:rsidRPr="00EA1185">
        <w:rPr>
          <w:rFonts w:ascii="TH SarabunPSK" w:hAnsi="TH SarabunPSK" w:cs="TH SarabunPSK" w:hint="cs"/>
          <w:cs/>
        </w:rPr>
        <w:t xml:space="preserve"> </w:t>
      </w:r>
      <w:r w:rsidR="008C5D32" w:rsidRPr="00CE3A91">
        <w:rPr>
          <w:rFonts w:ascii="TH SarabunPSK" w:hAnsi="TH SarabunPSK" w:cs="TH SarabunPSK" w:hint="cs"/>
          <w:b/>
          <w:bCs/>
          <w:cs/>
        </w:rPr>
        <w:t>เพิ่มขึ้น</w:t>
      </w:r>
      <w:r w:rsidR="008C5D32" w:rsidRPr="00CE3A91">
        <w:rPr>
          <w:rFonts w:ascii="TH SarabunPSK" w:hAnsi="TH SarabunPSK" w:cs="TH SarabunPSK"/>
          <w:cs/>
        </w:rPr>
        <w:t>ร้</w:t>
      </w:r>
      <w:r w:rsidR="008C5D32" w:rsidRPr="00EA1185">
        <w:rPr>
          <w:rFonts w:ascii="TH SarabunPSK" w:hAnsi="TH SarabunPSK" w:cs="TH SarabunPSK"/>
          <w:cs/>
        </w:rPr>
        <w:t xml:space="preserve">อยละ </w:t>
      </w:r>
      <w:r w:rsidR="008C5D32">
        <w:rPr>
          <w:rFonts w:ascii="TH SarabunPSK" w:hAnsi="TH SarabunPSK" w:cs="TH SarabunPSK" w:hint="cs"/>
          <w:cs/>
        </w:rPr>
        <w:t>584.33</w:t>
      </w:r>
      <w:r w:rsidR="008C5D32" w:rsidRPr="00EA1185">
        <w:rPr>
          <w:rFonts w:ascii="TH SarabunPSK" w:hAnsi="TH SarabunPSK" w:cs="TH SarabunPSK"/>
          <w:cs/>
        </w:rPr>
        <w:t>(</w:t>
      </w:r>
      <w:proofErr w:type="spellStart"/>
      <w:r w:rsidR="008C5D32" w:rsidRPr="00EA1185">
        <w:rPr>
          <w:rFonts w:ascii="TH SarabunPSK" w:hAnsi="TH SarabunPSK" w:cs="TH SarabunPSK"/>
        </w:rPr>
        <w:t>YoY</w:t>
      </w:r>
      <w:proofErr w:type="spellEnd"/>
      <w:r w:rsidR="008C5D32" w:rsidRPr="00EA1185">
        <w:rPr>
          <w:rFonts w:ascii="TH SarabunPSK" w:hAnsi="TH SarabunPSK" w:cs="TH SarabunPSK"/>
          <w:cs/>
        </w:rPr>
        <w:t>)</w:t>
      </w:r>
      <w:r w:rsidR="008C5D32" w:rsidRPr="00EA1185">
        <w:rPr>
          <w:rFonts w:ascii="TH SarabunPSK" w:hAnsi="TH SarabunPSK" w:cs="TH SarabunPSK" w:hint="cs"/>
          <w:cs/>
        </w:rPr>
        <w:t xml:space="preserve">  </w:t>
      </w:r>
      <w:r w:rsidR="008C5D32" w:rsidRPr="00EA1185">
        <w:rPr>
          <w:rFonts w:ascii="TH SarabunPSK" w:hAnsi="TH SarabunPSK" w:cs="TH SarabunPSK"/>
          <w:cs/>
        </w:rPr>
        <w:t>ไทย</w:t>
      </w:r>
      <w:r w:rsidR="008C5D32" w:rsidRPr="00EA1185">
        <w:rPr>
          <w:rFonts w:ascii="TH SarabunPSK" w:hAnsi="TH SarabunPSK" w:cs="TH SarabunPSK"/>
          <w:b/>
          <w:bCs/>
          <w:cs/>
        </w:rPr>
        <w:t>ได้ดุลการค้า</w:t>
      </w:r>
      <w:r w:rsidR="008C5D32" w:rsidRPr="00EA1185">
        <w:rPr>
          <w:rFonts w:ascii="TH SarabunPSK" w:hAnsi="TH SarabunPSK" w:cs="TH SarabunPSK" w:hint="cs"/>
          <w:cs/>
        </w:rPr>
        <w:t xml:space="preserve"> </w:t>
      </w:r>
      <w:r w:rsidR="008C5D32">
        <w:rPr>
          <w:rFonts w:ascii="TH SarabunPSK" w:hAnsi="TH SarabunPSK" w:cs="TH SarabunPSK"/>
        </w:rPr>
        <w:t>1</w:t>
      </w:r>
      <w:r w:rsidR="008C5D32" w:rsidRPr="00EA1185">
        <w:rPr>
          <w:rFonts w:ascii="TH SarabunPSK" w:hAnsi="TH SarabunPSK" w:cs="TH SarabunPSK"/>
        </w:rPr>
        <w:t>,3</w:t>
      </w:r>
      <w:r w:rsidR="008C5D32">
        <w:rPr>
          <w:rFonts w:ascii="TH SarabunPSK" w:hAnsi="TH SarabunPSK" w:cs="TH SarabunPSK"/>
        </w:rPr>
        <w:t xml:space="preserve">44.43 </w:t>
      </w:r>
      <w:r w:rsidR="008C5D32" w:rsidRPr="00EA1185">
        <w:rPr>
          <w:rFonts w:ascii="TH SarabunPSK" w:hAnsi="TH SarabunPSK" w:cs="TH SarabunPSK"/>
          <w:cs/>
        </w:rPr>
        <w:t>ล้านบาท</w:t>
      </w:r>
      <w:r w:rsidR="008C5D32" w:rsidRPr="00EA1185">
        <w:rPr>
          <w:rFonts w:ascii="TH SarabunPSK" w:hAnsi="TH SarabunPSK" w:cs="TH SarabunPSK"/>
          <w:b/>
          <w:bCs/>
          <w:cs/>
        </w:rPr>
        <w:t xml:space="preserve"> </w:t>
      </w:r>
      <w:r w:rsidR="008C5D32" w:rsidRPr="00EA11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C869B1" w:rsidRPr="00FE402E" w:rsidRDefault="009410A8" w:rsidP="00911206">
      <w:pPr>
        <w:tabs>
          <w:tab w:val="left" w:pos="1134"/>
        </w:tabs>
        <w:spacing w:line="192" w:lineRule="auto"/>
        <w:ind w:right="16"/>
        <w:contextualSpacing/>
        <w:jc w:val="thaiDistribute"/>
        <w:rPr>
          <w:rFonts w:ascii="TH SarabunPSK" w:hAnsi="TH SarabunPSK" w:cs="TH SarabunPSK"/>
          <w:i/>
          <w:iCs/>
          <w:color w:val="C00000"/>
        </w:rPr>
      </w:pPr>
      <w:r w:rsidRPr="00FE402E">
        <w:rPr>
          <w:rFonts w:ascii="TH SarabunPSK" w:hAnsi="TH SarabunPSK" w:cs="TH SarabunPSK" w:hint="cs"/>
          <w:cs/>
        </w:rPr>
        <w:tab/>
      </w:r>
      <w:r w:rsidRPr="00FE402E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FE402E">
        <w:rPr>
          <w:rFonts w:ascii="TH SarabunPSK" w:hAnsi="TH SarabunPSK" w:cs="TH SarabunPSK" w:hint="cs"/>
          <w:i/>
          <w:iCs/>
          <w:cs/>
        </w:rPr>
        <w:t xml:space="preserve"> </w:t>
      </w:r>
    </w:p>
    <w:p w:rsidR="008C5D32" w:rsidRPr="004633A2" w:rsidRDefault="00C869B1" w:rsidP="00911206">
      <w:pPr>
        <w:tabs>
          <w:tab w:val="left" w:pos="540"/>
          <w:tab w:val="left" w:pos="1418"/>
        </w:tabs>
        <w:spacing w:line="192" w:lineRule="auto"/>
        <w:jc w:val="thaiDistribute"/>
        <w:rPr>
          <w:rFonts w:ascii="TH SarabunPSK" w:hAnsi="TH SarabunPSK" w:cs="TH SarabunPSK"/>
          <w:color w:val="000000"/>
          <w:spacing w:val="-1"/>
          <w:cs/>
        </w:rPr>
      </w:pPr>
      <w:r w:rsidRPr="00FE402E">
        <w:rPr>
          <w:rFonts w:ascii="TH SarabunPSK" w:hAnsi="TH SarabunPSK" w:cs="TH SarabunPSK" w:hint="cs"/>
          <w:color w:val="C00000"/>
          <w:cs/>
        </w:rPr>
        <w:tab/>
      </w:r>
      <w:r w:rsidR="005B5045" w:rsidRPr="00FE402E">
        <w:rPr>
          <w:rFonts w:ascii="TH SarabunPSK" w:hAnsi="TH SarabunPSK" w:cs="TH SarabunPSK"/>
          <w:b/>
          <w:bCs/>
          <w:color w:val="C00000"/>
          <w:cs/>
        </w:rPr>
        <w:t xml:space="preserve">     </w:t>
      </w:r>
      <w:r w:rsidR="009410A8" w:rsidRPr="00FE402E">
        <w:rPr>
          <w:rFonts w:ascii="TH SarabunPSK" w:hAnsi="TH SarabunPSK" w:cs="TH SarabunPSK" w:hint="cs"/>
          <w:color w:val="C00000"/>
          <w:cs/>
        </w:rPr>
        <w:t xml:space="preserve"> </w:t>
      </w:r>
      <w:r w:rsidR="008C5D32">
        <w:rPr>
          <w:rFonts w:ascii="TH SarabunPSK" w:hAnsi="TH SarabunPSK" w:cs="TH SarabunPSK" w:hint="cs"/>
          <w:color w:val="C00000"/>
          <w:cs/>
        </w:rPr>
        <w:t xml:space="preserve">  </w:t>
      </w:r>
      <w:r w:rsidR="008C5D32" w:rsidRPr="00DF13AD">
        <w:rPr>
          <w:rFonts w:ascii="TH SarabunPSK" w:hAnsi="TH SarabunPSK" w:cs="TH SarabunPSK"/>
          <w:b/>
          <w:bCs/>
          <w:spacing w:val="-6"/>
          <w:cs/>
        </w:rPr>
        <w:t>ใน</w:t>
      </w:r>
      <w:r w:rsidR="008C5D32">
        <w:rPr>
          <w:rFonts w:ascii="TH SarabunPSK" w:hAnsi="TH SarabunPSK" w:cs="TH SarabunPSK" w:hint="cs"/>
          <w:b/>
          <w:bCs/>
          <w:spacing w:val="-6"/>
          <w:cs/>
        </w:rPr>
        <w:t xml:space="preserve">เดือนมกราคม </w:t>
      </w:r>
      <w:r w:rsidR="008C5D32" w:rsidRPr="00DF13AD">
        <w:rPr>
          <w:rFonts w:ascii="TH SarabunPSK" w:hAnsi="TH SarabunPSK" w:cs="TH SarabunPSK"/>
          <w:b/>
          <w:bCs/>
          <w:spacing w:val="-6"/>
          <w:cs/>
        </w:rPr>
        <w:t>256</w:t>
      </w:r>
      <w:r w:rsidR="008C5D32" w:rsidRPr="007031EC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8C5D32">
        <w:rPr>
          <w:rFonts w:ascii="TH SarabunPSK" w:hAnsi="TH SarabunPSK" w:cs="TH SarabunPSK" w:hint="cs"/>
          <w:spacing w:val="-6"/>
          <w:cs/>
        </w:rPr>
        <w:t xml:space="preserve"> </w:t>
      </w:r>
      <w:r w:rsidR="008C5D32" w:rsidRPr="00DF13AD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8C5D32">
        <w:rPr>
          <w:rFonts w:ascii="TH SarabunPSK" w:hAnsi="TH SarabunPSK" w:cs="TH SarabunPSK" w:hint="cs"/>
          <w:spacing w:val="-6"/>
          <w:cs/>
        </w:rPr>
        <w:t>17</w:t>
      </w:r>
      <w:r w:rsidR="008C5D32" w:rsidRPr="00DF13AD">
        <w:rPr>
          <w:rFonts w:ascii="TH SarabunPSK" w:hAnsi="TH SarabunPSK" w:cs="TH SarabunPSK"/>
          <w:spacing w:val="-6"/>
        </w:rPr>
        <w:t>,</w:t>
      </w:r>
      <w:r w:rsidR="008C5D32">
        <w:rPr>
          <w:rFonts w:ascii="TH SarabunPSK" w:hAnsi="TH SarabunPSK" w:cs="TH SarabunPSK"/>
          <w:spacing w:val="-6"/>
        </w:rPr>
        <w:t>491.53</w:t>
      </w:r>
      <w:r w:rsidR="008C5D32" w:rsidRPr="00DF13AD">
        <w:rPr>
          <w:rFonts w:ascii="TH SarabunPSK" w:hAnsi="TH SarabunPSK" w:cs="TH SarabunPSK"/>
          <w:spacing w:val="-6"/>
        </w:rPr>
        <w:t xml:space="preserve"> </w:t>
      </w:r>
      <w:r w:rsidR="008C5D32" w:rsidRPr="00DF13AD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8C5D32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8C5D32" w:rsidRPr="00DF13AD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8C5D32">
        <w:rPr>
          <w:rFonts w:ascii="TH SarabunPSK" w:hAnsi="TH SarabunPSK" w:cs="TH SarabunPSK" w:hint="cs"/>
          <w:spacing w:val="-6"/>
          <w:cs/>
        </w:rPr>
        <w:t>13</w:t>
      </w:r>
      <w:r w:rsidR="008C5D32" w:rsidRPr="00DF13AD">
        <w:rPr>
          <w:rFonts w:ascii="TH SarabunPSK" w:hAnsi="TH SarabunPSK" w:cs="TH SarabunPSK"/>
          <w:spacing w:val="-6"/>
        </w:rPr>
        <w:t>,</w:t>
      </w:r>
      <w:r w:rsidR="008C5D32">
        <w:rPr>
          <w:rFonts w:ascii="TH SarabunPSK" w:hAnsi="TH SarabunPSK" w:cs="TH SarabunPSK"/>
          <w:spacing w:val="-6"/>
        </w:rPr>
        <w:t xml:space="preserve">727.01 </w:t>
      </w:r>
      <w:r w:rsidR="008C5D32" w:rsidRPr="00DF13AD">
        <w:rPr>
          <w:rFonts w:ascii="TH SarabunPSK" w:hAnsi="TH SarabunPSK" w:cs="TH SarabunPSK"/>
          <w:spacing w:val="-6"/>
          <w:cs/>
        </w:rPr>
        <w:t xml:space="preserve">ล้านบาท  </w:t>
      </w:r>
      <w:r w:rsidR="008C5D32" w:rsidRPr="004633A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="008C5D32" w:rsidRPr="004633A2">
        <w:rPr>
          <w:rFonts w:ascii="TH SarabunPSK" w:hAnsi="TH SarabunPSK" w:cs="TH SarabunPSK"/>
          <w:spacing w:val="-6"/>
          <w:cs/>
        </w:rPr>
        <w:t xml:space="preserve">ร้อยละ </w:t>
      </w:r>
      <w:r w:rsidR="008C5D32">
        <w:rPr>
          <w:rFonts w:ascii="TH SarabunPSK" w:hAnsi="TH SarabunPSK" w:cs="TH SarabunPSK"/>
          <w:spacing w:val="-6"/>
        </w:rPr>
        <w:t>27</w:t>
      </w:r>
      <w:r w:rsidR="008C5D32" w:rsidRPr="004633A2">
        <w:rPr>
          <w:rFonts w:ascii="TH SarabunPSK" w:hAnsi="TH SarabunPSK" w:cs="TH SarabunPSK"/>
          <w:spacing w:val="-6"/>
        </w:rPr>
        <w:t>.</w:t>
      </w:r>
      <w:r w:rsidR="008C5D32">
        <w:rPr>
          <w:rFonts w:ascii="TH SarabunPSK" w:hAnsi="TH SarabunPSK" w:cs="TH SarabunPSK"/>
          <w:spacing w:val="-6"/>
        </w:rPr>
        <w:t>42</w:t>
      </w:r>
      <w:r w:rsidR="008C5D32" w:rsidRPr="004633A2">
        <w:rPr>
          <w:rFonts w:ascii="TH SarabunPSK" w:hAnsi="TH SarabunPSK" w:cs="TH SarabunPSK"/>
          <w:spacing w:val="-6"/>
        </w:rPr>
        <w:t>YoY</w:t>
      </w:r>
      <w:r w:rsidR="008C5D32" w:rsidRPr="004633A2">
        <w:rPr>
          <w:rFonts w:ascii="TH SarabunPSK" w:hAnsi="TH SarabunPSK" w:cs="TH SarabunPSK"/>
          <w:spacing w:val="-6"/>
          <w:cs/>
        </w:rPr>
        <w:t xml:space="preserve">) </w:t>
      </w:r>
      <w:r w:rsidR="008C5D32">
        <w:rPr>
          <w:rFonts w:ascii="TH SarabunPSK" w:hAnsi="TH SarabunPSK" w:cs="TH SarabunPSK" w:hint="cs"/>
          <w:spacing w:val="-6"/>
          <w:cs/>
        </w:rPr>
        <w:t xml:space="preserve"> </w:t>
      </w:r>
      <w:r w:rsidR="008C5D32" w:rsidRPr="004633A2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8C5D32">
        <w:rPr>
          <w:rFonts w:ascii="TH SarabunPSK" w:hAnsi="TH SarabunPSK" w:cs="TH SarabunPSK" w:hint="cs"/>
          <w:spacing w:val="-6"/>
          <w:cs/>
        </w:rPr>
        <w:t>10</w:t>
      </w:r>
      <w:r w:rsidR="008C5D32" w:rsidRPr="004633A2">
        <w:rPr>
          <w:rFonts w:ascii="TH SarabunPSK" w:hAnsi="TH SarabunPSK" w:cs="TH SarabunPSK"/>
          <w:spacing w:val="-6"/>
        </w:rPr>
        <w:t>,</w:t>
      </w:r>
      <w:r w:rsidR="008C5D32">
        <w:rPr>
          <w:rFonts w:ascii="TH SarabunPSK" w:hAnsi="TH SarabunPSK" w:cs="TH SarabunPSK"/>
          <w:spacing w:val="-6"/>
        </w:rPr>
        <w:t xml:space="preserve">344.67 </w:t>
      </w:r>
      <w:r w:rsidR="008C5D32" w:rsidRPr="004633A2">
        <w:rPr>
          <w:rFonts w:ascii="TH SarabunPSK" w:hAnsi="TH SarabunPSK" w:cs="TH SarabunPSK"/>
          <w:spacing w:val="-6"/>
          <w:cs/>
        </w:rPr>
        <w:t>ล้านบาท</w:t>
      </w:r>
      <w:r w:rsidR="008C5D32" w:rsidRPr="004633A2">
        <w:rPr>
          <w:rFonts w:ascii="TH SarabunPSK" w:hAnsi="TH SarabunPSK" w:cs="TH SarabunPSK"/>
          <w:b/>
          <w:bCs/>
          <w:cs/>
        </w:rPr>
        <w:t xml:space="preserve"> </w:t>
      </w:r>
      <w:r w:rsidR="008C5D32" w:rsidRPr="004633A2">
        <w:rPr>
          <w:rFonts w:ascii="TH SarabunPSK" w:hAnsi="TH SarabunPSK" w:cs="TH SarabunPSK"/>
          <w:b/>
          <w:bCs/>
          <w:i/>
          <w:iCs/>
          <w:color w:val="FF0000"/>
          <w:cs/>
        </w:rPr>
        <w:t>ลดลง</w:t>
      </w:r>
      <w:r w:rsidR="008C5D32" w:rsidRPr="004633A2">
        <w:rPr>
          <w:rFonts w:ascii="TH SarabunPSK" w:hAnsi="TH SarabunPSK" w:cs="TH SarabunPSK"/>
          <w:cs/>
        </w:rPr>
        <w:t xml:space="preserve">ร้อยละ </w:t>
      </w:r>
      <w:r w:rsidR="008C5D32">
        <w:rPr>
          <w:rFonts w:ascii="TH SarabunPSK" w:hAnsi="TH SarabunPSK" w:cs="TH SarabunPSK"/>
        </w:rPr>
        <w:t>0.30</w:t>
      </w:r>
      <w:r w:rsidR="008C5D32" w:rsidRPr="004633A2">
        <w:rPr>
          <w:rFonts w:ascii="TH SarabunPSK" w:hAnsi="TH SarabunPSK" w:cs="TH SarabunPSK"/>
          <w:cs/>
        </w:rPr>
        <w:t>(</w:t>
      </w:r>
      <w:proofErr w:type="spellStart"/>
      <w:r w:rsidR="008C5D32" w:rsidRPr="004633A2">
        <w:rPr>
          <w:rFonts w:ascii="TH SarabunPSK" w:hAnsi="TH SarabunPSK" w:cs="TH SarabunPSK"/>
        </w:rPr>
        <w:t>YoY</w:t>
      </w:r>
      <w:proofErr w:type="spellEnd"/>
      <w:r w:rsidR="008C5D32" w:rsidRPr="004633A2">
        <w:rPr>
          <w:rFonts w:ascii="TH SarabunPSK" w:hAnsi="TH SarabunPSK" w:cs="TH SarabunPSK"/>
          <w:cs/>
        </w:rPr>
        <w:t xml:space="preserve">)  และการนำเข้ามูลค่า </w:t>
      </w:r>
      <w:r w:rsidR="008C5D32">
        <w:rPr>
          <w:rFonts w:ascii="TH SarabunPSK" w:hAnsi="TH SarabunPSK" w:cs="TH SarabunPSK"/>
        </w:rPr>
        <w:t>7</w:t>
      </w:r>
      <w:r w:rsidR="008C5D32" w:rsidRPr="004633A2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 xml:space="preserve">146.86 </w:t>
      </w:r>
      <w:r w:rsidR="008C5D32" w:rsidRPr="004633A2">
        <w:rPr>
          <w:rFonts w:ascii="TH SarabunPSK" w:hAnsi="TH SarabunPSK" w:cs="TH SarabunPSK"/>
          <w:cs/>
        </w:rPr>
        <w:t>ล้านบาท</w:t>
      </w:r>
      <w:r w:rsidR="008C5D32" w:rsidRPr="004633A2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8C5D32" w:rsidRPr="004633A2">
        <w:rPr>
          <w:rFonts w:ascii="TH SarabunPSK" w:hAnsi="TH SarabunPSK" w:cs="TH SarabunPSK"/>
          <w:cs/>
        </w:rPr>
        <w:t xml:space="preserve">ร้อยละ </w:t>
      </w:r>
      <w:r w:rsidR="008C5D32">
        <w:rPr>
          <w:rFonts w:ascii="TH SarabunPSK" w:hAnsi="TH SarabunPSK" w:cs="TH SarabunPSK"/>
          <w:spacing w:val="-6"/>
        </w:rPr>
        <w:t>113.28</w:t>
      </w:r>
      <w:r w:rsidR="008C5D32" w:rsidRPr="004633A2">
        <w:rPr>
          <w:rFonts w:ascii="TH SarabunPSK" w:hAnsi="TH SarabunPSK" w:cs="TH SarabunPSK"/>
          <w:spacing w:val="-6"/>
          <w:cs/>
        </w:rPr>
        <w:t>(</w:t>
      </w:r>
      <w:proofErr w:type="spellStart"/>
      <w:r w:rsidR="008C5D32" w:rsidRPr="004633A2">
        <w:rPr>
          <w:rFonts w:ascii="TH SarabunPSK" w:hAnsi="TH SarabunPSK" w:cs="TH SarabunPSK"/>
          <w:spacing w:val="-6"/>
        </w:rPr>
        <w:t>YoY</w:t>
      </w:r>
      <w:proofErr w:type="spellEnd"/>
      <w:r w:rsidR="008C5D32" w:rsidRPr="004633A2">
        <w:rPr>
          <w:rFonts w:ascii="TH SarabunPSK" w:hAnsi="TH SarabunPSK" w:cs="TH SarabunPSK"/>
          <w:spacing w:val="-6"/>
          <w:cs/>
        </w:rPr>
        <w:t>)  ไทย</w:t>
      </w:r>
      <w:r w:rsidR="008C5D32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8C5D3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8C5D32" w:rsidRPr="00CF5DC1">
        <w:rPr>
          <w:rFonts w:ascii="TH SarabunPSK" w:hAnsi="TH SarabunPSK" w:cs="TH SarabunPSK" w:hint="cs"/>
          <w:spacing w:val="-6"/>
          <w:cs/>
        </w:rPr>
        <w:t>3</w:t>
      </w:r>
      <w:r w:rsidR="008C5D32" w:rsidRPr="00CF5DC1">
        <w:rPr>
          <w:rFonts w:ascii="TH SarabunPSK" w:hAnsi="TH SarabunPSK" w:cs="TH SarabunPSK"/>
          <w:spacing w:val="-6"/>
        </w:rPr>
        <w:t>,197.81</w:t>
      </w:r>
      <w:r w:rsidR="008C5D32">
        <w:rPr>
          <w:rFonts w:ascii="TH SarabunPSK" w:hAnsi="TH SarabunPSK" w:cs="TH SarabunPSK"/>
          <w:spacing w:val="-6"/>
        </w:rPr>
        <w:t xml:space="preserve"> </w:t>
      </w:r>
      <w:r w:rsidR="00C96187">
        <w:rPr>
          <w:rFonts w:ascii="TH SarabunPSK" w:hAnsi="TH SarabunPSK" w:cs="TH SarabunPSK" w:hint="cs"/>
          <w:spacing w:val="-6"/>
          <w:cs/>
        </w:rPr>
        <w:br/>
      </w:r>
      <w:bookmarkStart w:id="0" w:name="_GoBack"/>
      <w:bookmarkEnd w:id="0"/>
      <w:r w:rsidR="008C5D32" w:rsidRPr="004633A2">
        <w:rPr>
          <w:rFonts w:ascii="TH SarabunPSK" w:hAnsi="TH SarabunPSK" w:cs="TH SarabunPSK"/>
          <w:spacing w:val="-6"/>
          <w:cs/>
        </w:rPr>
        <w:t>ล้านบาท</w:t>
      </w:r>
      <w:r w:rsidR="008C5D32" w:rsidRPr="004633A2">
        <w:rPr>
          <w:rFonts w:ascii="TH SarabunPSK" w:hAnsi="TH SarabunPSK" w:cs="TH SarabunPSK"/>
          <w:spacing w:val="-6"/>
        </w:rPr>
        <w:t xml:space="preserve">  </w:t>
      </w:r>
    </w:p>
    <w:p w:rsidR="00C869B1" w:rsidRPr="00FE402E" w:rsidRDefault="009410A8" w:rsidP="00911206">
      <w:pPr>
        <w:tabs>
          <w:tab w:val="left" w:pos="709"/>
          <w:tab w:val="left" w:pos="1134"/>
        </w:tabs>
        <w:spacing w:line="192" w:lineRule="auto"/>
        <w:ind w:right="45"/>
        <w:jc w:val="thaiDistribute"/>
        <w:rPr>
          <w:rFonts w:ascii="TH SarabunPSK" w:hAnsi="TH SarabunPSK" w:cs="TH SarabunPSK"/>
          <w:i/>
          <w:iCs/>
          <w:color w:val="C00000"/>
        </w:rPr>
      </w:pPr>
      <w:r w:rsidRPr="00FE402E">
        <w:rPr>
          <w:rFonts w:ascii="TH SarabunPSK" w:hAnsi="TH SarabunPSK" w:cs="TH SarabunPSK" w:hint="cs"/>
          <w:spacing w:val="-10"/>
          <w:cs/>
        </w:rPr>
        <w:tab/>
      </w:r>
      <w:r w:rsidRPr="00FE402E">
        <w:rPr>
          <w:rFonts w:ascii="TH SarabunPSK" w:hAnsi="TH SarabunPSK" w:cs="TH SarabunPSK" w:hint="cs"/>
          <w:spacing w:val="-10"/>
          <w:cs/>
        </w:rPr>
        <w:tab/>
      </w:r>
      <w:r w:rsidRPr="00FE402E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FE402E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FE402E">
        <w:rPr>
          <w:rFonts w:ascii="TH SarabunPSK" w:hAnsi="TH SarabunPSK" w:cs="TH SarabunPSK" w:hint="cs"/>
          <w:i/>
          <w:iCs/>
          <w:cs/>
        </w:rPr>
        <w:t xml:space="preserve"> </w:t>
      </w:r>
    </w:p>
    <w:p w:rsidR="008C5D32" w:rsidRDefault="00DE3FE0" w:rsidP="00911206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000000"/>
          <w:spacing w:val="-10"/>
        </w:rPr>
      </w:pPr>
      <w:r w:rsidRPr="00FE402E">
        <w:rPr>
          <w:rFonts w:ascii="TH SarabunPSK" w:hAnsi="TH SarabunPSK" w:cs="TH SarabunPSK" w:hint="cs"/>
          <w:b/>
          <w:bCs/>
          <w:i/>
          <w:iCs/>
          <w:color w:val="C00000"/>
          <w:cs/>
        </w:rPr>
        <w:tab/>
      </w:r>
      <w:r w:rsidR="008C5D32" w:rsidRPr="00C6409D">
        <w:rPr>
          <w:rFonts w:ascii="TH SarabunPSK" w:hAnsi="TH SarabunPSK" w:cs="TH SarabunPSK"/>
          <w:b/>
          <w:bCs/>
          <w:spacing w:val="-4"/>
          <w:cs/>
        </w:rPr>
        <w:t>ใน</w:t>
      </w:r>
      <w:r w:rsidR="008C5D32">
        <w:rPr>
          <w:rFonts w:ascii="TH SarabunPSK" w:hAnsi="TH SarabunPSK" w:cs="TH SarabunPSK" w:hint="cs"/>
          <w:b/>
          <w:bCs/>
          <w:spacing w:val="-4"/>
          <w:cs/>
        </w:rPr>
        <w:t>เดือนมกราคม 2561</w:t>
      </w:r>
      <w:r w:rsidR="008C5D32">
        <w:rPr>
          <w:rFonts w:ascii="TH SarabunPSK" w:hAnsi="TH SarabunPSK" w:cs="TH SarabunPSK" w:hint="cs"/>
          <w:spacing w:val="-4"/>
          <w:cs/>
        </w:rPr>
        <w:t xml:space="preserve"> มีมู</w:t>
      </w:r>
      <w:r w:rsidR="008C5D32" w:rsidRPr="00C6409D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8C5D32">
        <w:rPr>
          <w:rFonts w:ascii="TH SarabunPSK" w:hAnsi="TH SarabunPSK" w:cs="TH SarabunPSK" w:hint="cs"/>
          <w:spacing w:val="-4"/>
          <w:cs/>
        </w:rPr>
        <w:t>12</w:t>
      </w:r>
      <w:r w:rsidR="008C5D32" w:rsidRPr="00C6409D">
        <w:rPr>
          <w:rFonts w:ascii="TH SarabunPSK" w:hAnsi="TH SarabunPSK" w:cs="TH SarabunPSK"/>
          <w:spacing w:val="-4"/>
          <w:cs/>
        </w:rPr>
        <w:t>,</w:t>
      </w:r>
      <w:r w:rsidR="008C5D32">
        <w:rPr>
          <w:rFonts w:ascii="TH SarabunPSK" w:hAnsi="TH SarabunPSK" w:cs="TH SarabunPSK" w:hint="cs"/>
          <w:spacing w:val="-4"/>
          <w:cs/>
        </w:rPr>
        <w:t xml:space="preserve">457.27 </w:t>
      </w:r>
      <w:r w:rsidR="008C5D32" w:rsidRPr="00C6409D">
        <w:rPr>
          <w:rFonts w:ascii="TH SarabunPSK" w:hAnsi="TH SarabunPSK" w:cs="TH SarabunPSK"/>
          <w:spacing w:val="-4"/>
          <w:cs/>
        </w:rPr>
        <w:t xml:space="preserve">ล้านบาท  </w:t>
      </w:r>
      <w:r w:rsidR="008C5D32" w:rsidRPr="00C6409D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8C5D32" w:rsidRPr="00C6409D">
        <w:rPr>
          <w:rFonts w:ascii="TH SarabunPSK" w:hAnsi="TH SarabunPSK" w:cs="TH SarabunPSK"/>
          <w:spacing w:val="-4"/>
          <w:cs/>
        </w:rPr>
        <w:t xml:space="preserve">ร้อยละ </w:t>
      </w:r>
      <w:r w:rsidR="008C5D32">
        <w:rPr>
          <w:rFonts w:ascii="TH SarabunPSK" w:hAnsi="TH SarabunPSK" w:cs="TH SarabunPSK" w:hint="cs"/>
          <w:cs/>
        </w:rPr>
        <w:t>14.15</w:t>
      </w:r>
      <w:r w:rsidR="008C5D32" w:rsidRPr="00C6409D">
        <w:rPr>
          <w:rFonts w:ascii="TH SarabunPSK" w:hAnsi="TH SarabunPSK" w:cs="TH SarabunPSK"/>
          <w:cs/>
        </w:rPr>
        <w:t xml:space="preserve"> เมื่อเทียบกับ</w:t>
      </w:r>
      <w:r w:rsidR="008C5D32">
        <w:rPr>
          <w:rFonts w:ascii="TH SarabunPSK" w:hAnsi="TH SarabunPSK" w:cs="TH SarabunPSK" w:hint="cs"/>
          <w:cs/>
        </w:rPr>
        <w:t>ช่วงเดียวกันของ</w:t>
      </w:r>
      <w:r w:rsidR="008C5D32" w:rsidRPr="00C6409D">
        <w:rPr>
          <w:rFonts w:ascii="TH SarabunPSK" w:hAnsi="TH SarabunPSK" w:cs="TH SarabunPSK"/>
          <w:cs/>
        </w:rPr>
        <w:t xml:space="preserve">ปีก่อนที่มีมูลค่า </w:t>
      </w:r>
      <w:r w:rsidR="008C5D32">
        <w:rPr>
          <w:rFonts w:ascii="TH SarabunPSK" w:hAnsi="TH SarabunPSK" w:cs="TH SarabunPSK" w:hint="cs"/>
          <w:cs/>
        </w:rPr>
        <w:t>10</w:t>
      </w:r>
      <w:r w:rsidR="008C5D32" w:rsidRPr="00C6409D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 xml:space="preserve">913.15 </w:t>
      </w:r>
      <w:r w:rsidR="008C5D32">
        <w:rPr>
          <w:rFonts w:ascii="TH SarabunPSK" w:hAnsi="TH SarabunPSK" w:cs="TH SarabunPSK"/>
          <w:cs/>
        </w:rPr>
        <w:t>ล้านบาท</w:t>
      </w:r>
      <w:r w:rsidR="008C5D32">
        <w:rPr>
          <w:rFonts w:ascii="TH SarabunPSK" w:hAnsi="TH SarabunPSK" w:cs="TH SarabunPSK" w:hint="cs"/>
          <w:cs/>
        </w:rPr>
        <w:t xml:space="preserve"> </w:t>
      </w:r>
      <w:r w:rsidR="008C5D32" w:rsidRPr="00C6409D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8C5D32">
        <w:rPr>
          <w:rFonts w:ascii="TH SarabunPSK" w:hAnsi="TH SarabunPSK" w:cs="TH SarabunPSK" w:hint="cs"/>
          <w:cs/>
        </w:rPr>
        <w:t>9</w:t>
      </w:r>
      <w:r w:rsidR="008C5D32" w:rsidRPr="00C6409D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 xml:space="preserve">211.59 </w:t>
      </w:r>
      <w:r w:rsidR="008C5D32">
        <w:rPr>
          <w:rFonts w:ascii="TH SarabunPSK" w:hAnsi="TH SarabunPSK" w:cs="TH SarabunPSK" w:hint="cs"/>
          <w:cs/>
        </w:rPr>
        <w:t>ล้</w:t>
      </w:r>
      <w:r w:rsidR="008C5D32" w:rsidRPr="00C6409D">
        <w:rPr>
          <w:rFonts w:ascii="TH SarabunPSK" w:hAnsi="TH SarabunPSK" w:cs="TH SarabunPSK"/>
          <w:cs/>
        </w:rPr>
        <w:t xml:space="preserve">านบาท  </w:t>
      </w:r>
      <w:r w:rsidR="008C5D32" w:rsidRPr="00C6409D">
        <w:rPr>
          <w:rFonts w:ascii="TH SarabunPSK" w:hAnsi="TH SarabunPSK" w:cs="TH SarabunPSK" w:hint="cs"/>
          <w:b/>
          <w:bCs/>
          <w:cs/>
        </w:rPr>
        <w:t>เพิ่มขึ้น</w:t>
      </w:r>
      <w:r w:rsidR="008C5D32">
        <w:rPr>
          <w:rFonts w:ascii="TH SarabunPSK" w:hAnsi="TH SarabunPSK" w:cs="TH SarabunPSK" w:hint="cs"/>
          <w:cs/>
        </w:rPr>
        <w:t xml:space="preserve">  </w:t>
      </w:r>
      <w:r w:rsidR="008C5D32" w:rsidRPr="00C6409D">
        <w:rPr>
          <w:rFonts w:ascii="TH SarabunPSK" w:hAnsi="TH SarabunPSK" w:cs="TH SarabunPSK"/>
          <w:cs/>
        </w:rPr>
        <w:t xml:space="preserve">ร้อยละ </w:t>
      </w:r>
      <w:r w:rsidR="008C5D32">
        <w:rPr>
          <w:rFonts w:ascii="TH SarabunPSK" w:hAnsi="TH SarabunPSK" w:cs="TH SarabunPSK"/>
        </w:rPr>
        <w:t>10.69</w:t>
      </w:r>
      <w:r w:rsidR="008C5D32" w:rsidRPr="00C6409D">
        <w:rPr>
          <w:rFonts w:ascii="TH SarabunPSK" w:hAnsi="TH SarabunPSK" w:cs="TH SarabunPSK"/>
          <w:cs/>
        </w:rPr>
        <w:t xml:space="preserve"> (</w:t>
      </w:r>
      <w:proofErr w:type="spellStart"/>
      <w:r w:rsidR="008C5D32" w:rsidRPr="00C6409D">
        <w:rPr>
          <w:rFonts w:ascii="TH SarabunPSK" w:hAnsi="TH SarabunPSK" w:cs="TH SarabunPSK"/>
        </w:rPr>
        <w:t>YoY</w:t>
      </w:r>
      <w:proofErr w:type="spellEnd"/>
      <w:r w:rsidR="008C5D32" w:rsidRPr="00C6409D">
        <w:rPr>
          <w:rFonts w:ascii="TH SarabunPSK" w:hAnsi="TH SarabunPSK" w:cs="TH SarabunPSK"/>
          <w:cs/>
        </w:rPr>
        <w:t xml:space="preserve">)  และการนำเข้ามูลค่า </w:t>
      </w:r>
      <w:r w:rsidR="008C5D32">
        <w:rPr>
          <w:rFonts w:ascii="TH SarabunPSK" w:hAnsi="TH SarabunPSK" w:cs="TH SarabunPSK"/>
        </w:rPr>
        <w:t>3</w:t>
      </w:r>
      <w:r w:rsidR="008C5D32" w:rsidRPr="00C6409D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 xml:space="preserve">245.68 </w:t>
      </w:r>
      <w:r w:rsidR="008C5D32" w:rsidRPr="00C6409D">
        <w:rPr>
          <w:rFonts w:ascii="TH SarabunPSK" w:hAnsi="TH SarabunPSK" w:cs="TH SarabunPSK"/>
          <w:cs/>
        </w:rPr>
        <w:t>ล้านบาท</w:t>
      </w:r>
      <w:r w:rsidR="008C5D32" w:rsidRPr="00C6409D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8C5D32" w:rsidRPr="00C6409D">
        <w:rPr>
          <w:rFonts w:ascii="TH SarabunPSK" w:hAnsi="TH SarabunPSK" w:cs="TH SarabunPSK"/>
          <w:cs/>
        </w:rPr>
        <w:t xml:space="preserve">ร้อยละ </w:t>
      </w:r>
      <w:r w:rsidR="008C5D32">
        <w:rPr>
          <w:rFonts w:ascii="TH SarabunPSK" w:hAnsi="TH SarabunPSK" w:cs="TH SarabunPSK"/>
        </w:rPr>
        <w:t>25.27</w:t>
      </w:r>
      <w:r w:rsidR="008C5D32" w:rsidRPr="00C6409D">
        <w:rPr>
          <w:rFonts w:ascii="TH SarabunPSK" w:hAnsi="TH SarabunPSK" w:cs="TH SarabunPSK"/>
          <w:cs/>
        </w:rPr>
        <w:t>(</w:t>
      </w:r>
      <w:proofErr w:type="spellStart"/>
      <w:r w:rsidR="008C5D32" w:rsidRPr="00C6409D">
        <w:rPr>
          <w:rFonts w:ascii="TH SarabunPSK" w:hAnsi="TH SarabunPSK" w:cs="TH SarabunPSK"/>
        </w:rPr>
        <w:t>YoY</w:t>
      </w:r>
      <w:proofErr w:type="spellEnd"/>
      <w:r w:rsidR="008C5D32" w:rsidRPr="00C6409D">
        <w:rPr>
          <w:rFonts w:ascii="TH SarabunPSK" w:hAnsi="TH SarabunPSK" w:cs="TH SarabunPSK"/>
          <w:cs/>
        </w:rPr>
        <w:t>) ไทย</w:t>
      </w:r>
      <w:r w:rsidR="008C5D32" w:rsidRPr="00C6409D">
        <w:rPr>
          <w:rFonts w:ascii="TH SarabunPSK" w:hAnsi="TH SarabunPSK" w:cs="TH SarabunPSK"/>
          <w:b/>
          <w:bCs/>
          <w:cs/>
        </w:rPr>
        <w:t>ได้ดุลการค้า</w:t>
      </w:r>
      <w:r w:rsidR="008C5D32" w:rsidRPr="00C6409D">
        <w:rPr>
          <w:rFonts w:ascii="TH SarabunPSK" w:hAnsi="TH SarabunPSK" w:cs="TH SarabunPSK"/>
          <w:cs/>
        </w:rPr>
        <w:t xml:space="preserve"> </w:t>
      </w:r>
      <w:r w:rsidR="008C5D32">
        <w:rPr>
          <w:rFonts w:ascii="TH SarabunPSK" w:hAnsi="TH SarabunPSK" w:cs="TH SarabunPSK" w:hint="cs"/>
          <w:cs/>
        </w:rPr>
        <w:t>5</w:t>
      </w:r>
      <w:r w:rsidR="008C5D32" w:rsidRPr="00C6409D">
        <w:rPr>
          <w:rFonts w:ascii="TH SarabunPSK" w:hAnsi="TH SarabunPSK" w:cs="TH SarabunPSK"/>
        </w:rPr>
        <w:t>,</w:t>
      </w:r>
      <w:r w:rsidR="008C5D32">
        <w:rPr>
          <w:rFonts w:ascii="TH SarabunPSK" w:hAnsi="TH SarabunPSK" w:cs="TH SarabunPSK"/>
        </w:rPr>
        <w:t xml:space="preserve">965.91 </w:t>
      </w:r>
      <w:r w:rsidR="008C5D32" w:rsidRPr="00C6409D">
        <w:rPr>
          <w:rFonts w:ascii="TH SarabunPSK" w:hAnsi="TH SarabunPSK" w:cs="TH SarabunPSK"/>
          <w:cs/>
        </w:rPr>
        <w:t xml:space="preserve">ล้านบาท  </w:t>
      </w:r>
    </w:p>
    <w:p w:rsidR="004265A3" w:rsidRDefault="004265A3" w:rsidP="00911206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000000"/>
          <w:spacing w:val="-10"/>
        </w:rPr>
      </w:pPr>
    </w:p>
    <w:p w:rsidR="004265A3" w:rsidRPr="00C6409D" w:rsidRDefault="004265A3" w:rsidP="004265A3">
      <w:pPr>
        <w:shd w:val="clear" w:color="auto" w:fill="FFFFFF"/>
        <w:tabs>
          <w:tab w:val="left" w:pos="1080"/>
        </w:tabs>
        <w:spacing w:before="120" w:line="192" w:lineRule="auto"/>
        <w:ind w:right="16"/>
        <w:jc w:val="center"/>
        <w:rPr>
          <w:rFonts w:ascii="TH SarabunPSK" w:hAnsi="TH SarabunPSK" w:cs="TH SarabunPSK"/>
          <w:color w:val="000000"/>
          <w:spacing w:val="-10"/>
        </w:rPr>
      </w:pPr>
      <w:r>
        <w:rPr>
          <w:rFonts w:ascii="TH SarabunPSK" w:hAnsi="TH SarabunPSK" w:cs="TH SarabunPSK"/>
          <w:color w:val="000000"/>
          <w:spacing w:val="-10"/>
        </w:rPr>
        <w:t>***********************************</w:t>
      </w:r>
    </w:p>
    <w:p w:rsidR="004265A3" w:rsidRDefault="002E7643" w:rsidP="004265A3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right"/>
        <w:rPr>
          <w:rFonts w:ascii="TH SarabunPSK" w:eastAsia="Cordia New" w:hAnsi="TH SarabunPSK" w:cs="TH SarabunPSK" w:hint="cs"/>
          <w:b/>
          <w:bCs/>
        </w:rPr>
      </w:pPr>
      <w:r w:rsidRPr="00FE402E">
        <w:rPr>
          <w:rFonts w:ascii="TH SarabunPSK" w:eastAsia="Cordia New" w:hAnsi="TH SarabunPSK" w:cs="TH SarabunPSK"/>
          <w:b/>
          <w:bCs/>
          <w:cs/>
        </w:rPr>
        <w:tab/>
      </w:r>
    </w:p>
    <w:p w:rsidR="00F02D79" w:rsidRPr="004265A3" w:rsidRDefault="00F02D79" w:rsidP="004265A3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right"/>
        <w:rPr>
          <w:rFonts w:ascii="TH SarabunPSK" w:hAnsi="TH SarabunPSK" w:cs="TH SarabunPSK"/>
          <w:b/>
          <w:bCs/>
          <w:sz w:val="22"/>
          <w:szCs w:val="22"/>
        </w:rPr>
      </w:pPr>
      <w:r w:rsidRPr="004265A3">
        <w:rPr>
          <w:rFonts w:ascii="TH SarabunPSK" w:hAnsi="TH SarabunPSK" w:cs="TH SarabunPSK"/>
          <w:b/>
          <w:bCs/>
          <w:sz w:val="22"/>
          <w:szCs w:val="22"/>
          <w:cs/>
        </w:rPr>
        <w:t xml:space="preserve">กลุ่มความร่วมมือฯ </w:t>
      </w:r>
      <w:r w:rsidR="004265A3">
        <w:rPr>
          <w:rFonts w:ascii="TH SarabunPSK" w:hAnsi="TH SarabunPSK" w:cs="TH SarabunPSK" w:hint="cs"/>
          <w:b/>
          <w:bCs/>
          <w:sz w:val="22"/>
          <w:szCs w:val="22"/>
          <w:cs/>
        </w:rPr>
        <w:t>2</w:t>
      </w:r>
      <w:r w:rsidRPr="004265A3">
        <w:rPr>
          <w:rFonts w:ascii="TH SarabunPSK" w:hAnsi="TH SarabunPSK" w:cs="TH SarabunPSK"/>
          <w:b/>
          <w:bCs/>
          <w:sz w:val="22"/>
          <w:szCs w:val="22"/>
          <w:cs/>
        </w:rPr>
        <w:t xml:space="preserve">  </w:t>
      </w:r>
    </w:p>
    <w:p w:rsidR="00F02D79" w:rsidRPr="004265A3" w:rsidRDefault="00F02D79" w:rsidP="004265A3">
      <w:pPr>
        <w:spacing w:before="120" w:line="180" w:lineRule="auto"/>
        <w:ind w:right="17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4265A3">
        <w:rPr>
          <w:rFonts w:ascii="TH SarabunPSK" w:hAnsi="TH SarabunPSK" w:cs="TH SarabunPSK"/>
          <w:b/>
          <w:bCs/>
          <w:sz w:val="22"/>
          <w:szCs w:val="22"/>
          <w:cs/>
        </w:rPr>
        <w:t>กองความร่วมมือการค้าและการลงทุน</w:t>
      </w:r>
    </w:p>
    <w:p w:rsidR="00F02D79" w:rsidRPr="004265A3" w:rsidRDefault="00F02D79" w:rsidP="004265A3">
      <w:pPr>
        <w:spacing w:before="120" w:line="180" w:lineRule="auto"/>
        <w:ind w:right="17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sectPr w:rsidR="00F02D79" w:rsidRPr="004265A3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C2" w:rsidRDefault="00DC40C2" w:rsidP="00786F7A">
      <w:r>
        <w:separator/>
      </w:r>
    </w:p>
  </w:endnote>
  <w:endnote w:type="continuationSeparator" w:id="0">
    <w:p w:rsidR="00DC40C2" w:rsidRDefault="00DC40C2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Default="00C031E2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F7E5CD5" wp14:editId="2DBC4107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614" w:rsidRPr="0036535E" w:rsidRDefault="009E6614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9E6614" w:rsidRPr="0036535E" w:rsidRDefault="009E6614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1787BB" wp14:editId="63BED0C5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614" w:rsidRPr="00C96BAD" w:rsidRDefault="009E6614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9E6614" w:rsidRPr="00C96BAD" w:rsidRDefault="009E6614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 w:rsidR="009E6614"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9E6614" w:rsidRPr="00747A7E" w:rsidRDefault="009E6614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Pr="00E52147" w:rsidRDefault="009E6614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C2" w:rsidRDefault="00DC40C2" w:rsidP="00786F7A">
      <w:r>
        <w:separator/>
      </w:r>
    </w:p>
  </w:footnote>
  <w:footnote w:type="continuationSeparator" w:id="0">
    <w:p w:rsidR="00DC40C2" w:rsidRDefault="00DC40C2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4" w:rsidRDefault="009E6614" w:rsidP="00DB4DA7">
    <w:pPr>
      <w:pStyle w:val="Header"/>
      <w:ind w:left="-1418" w:firstLine="284"/>
      <w:rPr>
        <w:noProof/>
        <w:lang w:bidi="th-TH"/>
      </w:rPr>
    </w:pPr>
  </w:p>
  <w:p w:rsidR="009E6614" w:rsidRDefault="00D0440E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2D2F65D8" wp14:editId="0E62CDD0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7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3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1"/>
  </w:num>
  <w:num w:numId="5">
    <w:abstractNumId w:val="20"/>
  </w:num>
  <w:num w:numId="6">
    <w:abstractNumId w:val="0"/>
  </w:num>
  <w:num w:numId="7">
    <w:abstractNumId w:val="4"/>
  </w:num>
  <w:num w:numId="8">
    <w:abstractNumId w:val="21"/>
  </w:num>
  <w:num w:numId="9">
    <w:abstractNumId w:val="24"/>
  </w:num>
  <w:num w:numId="10">
    <w:abstractNumId w:val="23"/>
  </w:num>
  <w:num w:numId="11">
    <w:abstractNumId w:val="9"/>
  </w:num>
  <w:num w:numId="12">
    <w:abstractNumId w:val="25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3"/>
  </w:num>
  <w:num w:numId="21">
    <w:abstractNumId w:val="14"/>
  </w:num>
  <w:num w:numId="22">
    <w:abstractNumId w:val="13"/>
  </w:num>
  <w:num w:numId="23">
    <w:abstractNumId w:val="19"/>
  </w:num>
  <w:num w:numId="24">
    <w:abstractNumId w:val="12"/>
  </w:num>
  <w:num w:numId="25">
    <w:abstractNumId w:val="2"/>
  </w:num>
  <w:num w:numId="26">
    <w:abstractNumId w:val="5"/>
  </w:num>
  <w:num w:numId="27">
    <w:abstractNumId w:val="10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1158A"/>
    <w:rsid w:val="00016BA6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DDD"/>
    <w:rsid w:val="00177B13"/>
    <w:rsid w:val="00181343"/>
    <w:rsid w:val="00181CC9"/>
    <w:rsid w:val="00181FA3"/>
    <w:rsid w:val="001824CA"/>
    <w:rsid w:val="00184D36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3E5E"/>
    <w:rsid w:val="00224D49"/>
    <w:rsid w:val="00224D83"/>
    <w:rsid w:val="00225A59"/>
    <w:rsid w:val="00226270"/>
    <w:rsid w:val="0022658F"/>
    <w:rsid w:val="002274CE"/>
    <w:rsid w:val="00227F99"/>
    <w:rsid w:val="0023016E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65A3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A005C"/>
    <w:rsid w:val="004A0986"/>
    <w:rsid w:val="004A0C0A"/>
    <w:rsid w:val="004A1F56"/>
    <w:rsid w:val="004A2CFC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4B8F"/>
    <w:rsid w:val="00625A05"/>
    <w:rsid w:val="00625DDB"/>
    <w:rsid w:val="0062738C"/>
    <w:rsid w:val="006274E2"/>
    <w:rsid w:val="006304F8"/>
    <w:rsid w:val="006310D3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BC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A1D"/>
    <w:rsid w:val="00835EBD"/>
    <w:rsid w:val="008361B3"/>
    <w:rsid w:val="00836A2C"/>
    <w:rsid w:val="00836AC6"/>
    <w:rsid w:val="008379AC"/>
    <w:rsid w:val="00837FDF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B1E"/>
    <w:rsid w:val="009620F3"/>
    <w:rsid w:val="00964D58"/>
    <w:rsid w:val="00965684"/>
    <w:rsid w:val="00965DB0"/>
    <w:rsid w:val="00966A7A"/>
    <w:rsid w:val="00966AD4"/>
    <w:rsid w:val="00967002"/>
    <w:rsid w:val="009675A3"/>
    <w:rsid w:val="00967ABE"/>
    <w:rsid w:val="009701BE"/>
    <w:rsid w:val="00970D6C"/>
    <w:rsid w:val="009718BD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24E2"/>
    <w:rsid w:val="00BD255A"/>
    <w:rsid w:val="00BD28E6"/>
    <w:rsid w:val="00BD306C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794F"/>
    <w:rsid w:val="00C81130"/>
    <w:rsid w:val="00C82FE2"/>
    <w:rsid w:val="00C8363B"/>
    <w:rsid w:val="00C8365E"/>
    <w:rsid w:val="00C85FA0"/>
    <w:rsid w:val="00C869B1"/>
    <w:rsid w:val="00C87402"/>
    <w:rsid w:val="00C92D7E"/>
    <w:rsid w:val="00C93004"/>
    <w:rsid w:val="00C935B0"/>
    <w:rsid w:val="00C93D07"/>
    <w:rsid w:val="00C93E5C"/>
    <w:rsid w:val="00C93F4E"/>
    <w:rsid w:val="00C96187"/>
    <w:rsid w:val="00C96A19"/>
    <w:rsid w:val="00C96A5E"/>
    <w:rsid w:val="00C96BAD"/>
    <w:rsid w:val="00C96D5F"/>
    <w:rsid w:val="00C97A86"/>
    <w:rsid w:val="00C97F06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AD8"/>
    <w:rsid w:val="00CE7C68"/>
    <w:rsid w:val="00CF04B9"/>
    <w:rsid w:val="00CF0685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113A"/>
    <w:rsid w:val="00D3200A"/>
    <w:rsid w:val="00D32F9F"/>
    <w:rsid w:val="00D33413"/>
    <w:rsid w:val="00D33761"/>
    <w:rsid w:val="00D34332"/>
    <w:rsid w:val="00D34367"/>
    <w:rsid w:val="00D34CED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605"/>
    <w:rsid w:val="00D814BE"/>
    <w:rsid w:val="00D823AF"/>
    <w:rsid w:val="00D84BE3"/>
    <w:rsid w:val="00D85315"/>
    <w:rsid w:val="00D857FB"/>
    <w:rsid w:val="00D85EAF"/>
    <w:rsid w:val="00D863BB"/>
    <w:rsid w:val="00D87DF9"/>
    <w:rsid w:val="00D90C5B"/>
    <w:rsid w:val="00D9133E"/>
    <w:rsid w:val="00D921B1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0C2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338A"/>
    <w:rsid w:val="00E73F47"/>
    <w:rsid w:val="00E74097"/>
    <w:rsid w:val="00E745F8"/>
    <w:rsid w:val="00E7496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53B1"/>
    <w:rsid w:val="00F55734"/>
    <w:rsid w:val="00F562B5"/>
    <w:rsid w:val="00F5634F"/>
    <w:rsid w:val="00F60338"/>
    <w:rsid w:val="00F603A7"/>
    <w:rsid w:val="00F618C4"/>
    <w:rsid w:val="00F6306A"/>
    <w:rsid w:val="00F63CB0"/>
    <w:rsid w:val="00F643EB"/>
    <w:rsid w:val="00F6585C"/>
    <w:rsid w:val="00F65E8E"/>
    <w:rsid w:val="00F67362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2558 - 2561 (มกราคม)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33154850918162682"/>
          <c:y val="2.077905696168754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2558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1006278.14</c:v>
                </c:pt>
                <c:pt idx="1">
                  <c:v>589127.64</c:v>
                </c:pt>
                <c:pt idx="2">
                  <c:v>417150.5</c:v>
                </c:pt>
                <c:pt idx="3">
                  <c:v>171977.14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2559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1013389.2</c:v>
                </c:pt>
                <c:pt idx="1">
                  <c:v>605445.38</c:v>
                </c:pt>
                <c:pt idx="2">
                  <c:v>407943.82</c:v>
                </c:pt>
                <c:pt idx="3">
                  <c:v>197501.56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73426970277364E-7"/>
                  <c:y val="-3.076971532404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90814296281058E-17"/>
                  <c:y val="-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22522522522522E-3"/>
                  <c:y val="-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1076389.81</c:v>
                </c:pt>
                <c:pt idx="1">
                  <c:v>649926.84</c:v>
                </c:pt>
                <c:pt idx="2">
                  <c:v>426462.97</c:v>
                </c:pt>
                <c:pt idx="3">
                  <c:v>223463.87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2560(ม.ค.)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612612612612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73711.27</c:v>
                </c:pt>
                <c:pt idx="1">
                  <c:v>49649.81</c:v>
                </c:pt>
                <c:pt idx="2">
                  <c:v>24061.46</c:v>
                </c:pt>
                <c:pt idx="3">
                  <c:v>25588.35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2561 (ม.ค.)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61261261261261E-2"/>
                  <c:y val="-2.461538461538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61261261261261E-2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-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045045045045043E-2"/>
                  <c:y val="4.923076923076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0070C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Sheet1!$F$2:$F$6</c:f>
              <c:numCache>
                <c:formatCode>#,##0.00</c:formatCode>
                <c:ptCount val="5"/>
                <c:pt idx="0">
                  <c:v>94445.36</c:v>
                </c:pt>
                <c:pt idx="1">
                  <c:v>53349.41</c:v>
                </c:pt>
                <c:pt idx="2">
                  <c:v>41095.949999999997</c:v>
                </c:pt>
                <c:pt idx="3">
                  <c:v>12253.46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32064"/>
        <c:axId val="115454336"/>
      </c:barChart>
      <c:catAx>
        <c:axId val="11543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454336"/>
        <c:crosses val="autoZero"/>
        <c:auto val="1"/>
        <c:lblAlgn val="ctr"/>
        <c:lblOffset val="100"/>
        <c:noMultiLvlLbl val="0"/>
      </c:catAx>
      <c:valAx>
        <c:axId val="1154543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5432064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85512715064151423"/>
          <c:y val="0.27040912861862693"/>
          <c:w val="0.11124991132865149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7FE2-AAEA-4F0F-B4AE-736103E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86</cp:revision>
  <cp:lastPrinted>2018-04-02T06:54:00Z</cp:lastPrinted>
  <dcterms:created xsi:type="dcterms:W3CDTF">2017-11-16T08:15:00Z</dcterms:created>
  <dcterms:modified xsi:type="dcterms:W3CDTF">2019-01-14T06:54:00Z</dcterms:modified>
</cp:coreProperties>
</file>